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CF" w:rsidRPr="00DA5BCF" w:rsidRDefault="00DA5BCF" w:rsidP="00DA5B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Компанийн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тухай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хуулийн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79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A5BCF">
        <w:rPr>
          <w:rFonts w:ascii="Arial" w:eastAsia="Times New Roman" w:hAnsi="Arial" w:cs="Arial"/>
          <w:sz w:val="24"/>
          <w:szCs w:val="24"/>
        </w:rPr>
        <w:t>ү</w:t>
      </w:r>
      <w:r w:rsidRPr="00DA5BCF">
        <w:rPr>
          <w:rFonts w:ascii="Calibri" w:eastAsia="Times New Roman" w:hAnsi="Calibri" w:cs="Calibri"/>
          <w:sz w:val="24"/>
          <w:szCs w:val="24"/>
        </w:rPr>
        <w:t>гээр</w:t>
      </w:r>
      <w:proofErr w:type="spellEnd"/>
      <w:r w:rsidRPr="00DA5BC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DA5BCF">
        <w:rPr>
          <w:rFonts w:ascii="Calibri" w:eastAsia="Times New Roman" w:hAnsi="Calibri" w:cs="Calibri"/>
          <w:sz w:val="24"/>
          <w:szCs w:val="24"/>
        </w:rPr>
        <w:t>з</w:t>
      </w:r>
      <w:r w:rsidRPr="00DA5BCF">
        <w:rPr>
          <w:rFonts w:ascii="Arial" w:eastAsia="Times New Roman" w:hAnsi="Arial" w:cs="Arial"/>
          <w:sz w:val="24"/>
          <w:szCs w:val="24"/>
        </w:rPr>
        <w:t>ү</w:t>
      </w:r>
      <w:r w:rsidRPr="00DA5BCF">
        <w:rPr>
          <w:rFonts w:ascii="Calibri" w:eastAsia="Times New Roman" w:hAnsi="Calibri" w:cs="Calibri"/>
          <w:sz w:val="24"/>
          <w:szCs w:val="24"/>
        </w:rPr>
        <w:t>йлийн</w:t>
      </w:r>
      <w:proofErr w:type="spellEnd"/>
      <w:r w:rsidRPr="00DA5BCF">
        <w:rPr>
          <w:rFonts w:ascii="Calibri" w:eastAsia="Times New Roman" w:hAnsi="Calibri" w:cs="Calibri"/>
          <w:sz w:val="24"/>
          <w:szCs w:val="24"/>
        </w:rPr>
        <w:t xml:space="preserve"> 79.1, 81.2 д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а</w:t>
      </w:r>
      <w:r w:rsidRPr="00DA5BC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ь</w:t>
      </w:r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заалт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аймгийн ИТХ-ын Тэрг</w:t>
      </w:r>
      <w:r w:rsidRPr="00DA5BCF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DA5BCF">
        <w:rPr>
          <w:rFonts w:ascii="Calibri" w:eastAsia="Times New Roman" w:hAnsi="Calibri" w:cs="Calibri"/>
          <w:sz w:val="24"/>
          <w:szCs w:val="24"/>
          <w:lang w:val="mn-MN"/>
        </w:rPr>
        <w:t>лэгчдийн 2013 оны 51 д</w:t>
      </w:r>
      <w:r w:rsidRPr="00DA5BCF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DA5BCF">
        <w:rPr>
          <w:rFonts w:ascii="Calibri" w:eastAsia="Times New Roman" w:hAnsi="Calibri" w:cs="Calibri"/>
          <w:sz w:val="24"/>
          <w:szCs w:val="24"/>
          <w:lang w:val="mn-MN"/>
        </w:rPr>
        <w:t>гээр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тогтоолыг </w:t>
      </w:r>
      <w:r w:rsidRPr="00DA5BCF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DA5BCF">
        <w:rPr>
          <w:rFonts w:ascii="Calibri" w:eastAsia="Times New Roman" w:hAnsi="Calibri" w:cs="Calibri"/>
          <w:sz w:val="24"/>
          <w:szCs w:val="24"/>
          <w:lang w:val="mn-MN"/>
        </w:rPr>
        <w:t>ндэслэн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r w:rsidRPr="00DA5BCF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DA5BC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DA5BCF">
        <w:rPr>
          <w:rFonts w:ascii="Arial" w:eastAsia="Times New Roman" w:hAnsi="Arial" w:cs="Arial"/>
          <w:b/>
          <w:bCs/>
          <w:sz w:val="24"/>
          <w:szCs w:val="24"/>
        </w:rPr>
        <w:t>ө</w:t>
      </w:r>
      <w:r w:rsidRPr="00DA5BCF">
        <w:rPr>
          <w:rFonts w:ascii="Calibri" w:eastAsia="Times New Roman" w:hAnsi="Calibri" w:cs="Calibri"/>
          <w:b/>
          <w:bCs/>
          <w:sz w:val="24"/>
          <w:szCs w:val="24"/>
        </w:rPr>
        <w:t>всг</w:t>
      </w:r>
      <w:r w:rsidRPr="00DA5BCF">
        <w:rPr>
          <w:rFonts w:ascii="Arial" w:eastAsia="Times New Roman" w:hAnsi="Arial" w:cs="Arial"/>
          <w:b/>
          <w:bCs/>
          <w:sz w:val="24"/>
          <w:szCs w:val="24"/>
        </w:rPr>
        <w:t>ө</w:t>
      </w:r>
      <w:r w:rsidRPr="00DA5BCF">
        <w:rPr>
          <w:rFonts w:ascii="Calibri" w:eastAsia="Times New Roman" w:hAnsi="Calibri" w:cs="Calibri"/>
          <w:b/>
          <w:bCs/>
          <w:sz w:val="24"/>
          <w:szCs w:val="24"/>
        </w:rPr>
        <w:t>л</w:t>
      </w:r>
      <w:proofErr w:type="spellEnd"/>
      <w:r w:rsidRPr="00DA5BCF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DA5BCF">
        <w:rPr>
          <w:rFonts w:ascii="Calibri" w:eastAsia="Times New Roman" w:hAnsi="Calibri" w:cs="Calibri"/>
          <w:b/>
          <w:bCs/>
          <w:sz w:val="24"/>
          <w:szCs w:val="24"/>
        </w:rPr>
        <w:t>Дулаан</w:t>
      </w:r>
      <w:proofErr w:type="spellEnd"/>
      <w:r w:rsidRPr="00DA5BCF">
        <w:rPr>
          <w:rFonts w:ascii="Calibri" w:eastAsia="Times New Roman" w:hAnsi="Calibri" w:cs="Calibri"/>
          <w:b/>
          <w:bCs/>
          <w:sz w:val="24"/>
          <w:szCs w:val="24"/>
        </w:rPr>
        <w:t>”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Х</w:t>
      </w:r>
      <w:r w:rsidRPr="00DA5BCF">
        <w:rPr>
          <w:rFonts w:ascii="Times New Roman" w:eastAsia="Times New Roman" w:hAnsi="Times New Roman" w:cs="Times New Roman"/>
          <w:sz w:val="24"/>
          <w:szCs w:val="24"/>
        </w:rPr>
        <w:t>ХК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-ийн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A5BCF">
        <w:rPr>
          <w:rFonts w:ascii="Arial" w:eastAsia="Times New Roman" w:hAnsi="Arial" w:cs="Arial"/>
          <w:sz w:val="24"/>
          <w:szCs w:val="24"/>
        </w:rPr>
        <w:t>ө</w:t>
      </w:r>
      <w:r w:rsidRPr="00DA5BCF">
        <w:rPr>
          <w:rFonts w:ascii="Calibri" w:eastAsia="Times New Roman" w:hAnsi="Calibri" w:cs="Calibri"/>
          <w:sz w:val="24"/>
          <w:szCs w:val="24"/>
        </w:rPr>
        <w:t>л</w:t>
      </w:r>
      <w:r w:rsidRPr="00DA5BCF">
        <w:rPr>
          <w:rFonts w:ascii="Arial" w:eastAsia="Times New Roman" w:hAnsi="Arial" w:cs="Arial"/>
          <w:sz w:val="24"/>
          <w:szCs w:val="24"/>
        </w:rPr>
        <w:t>өө</w:t>
      </w:r>
      <w:r w:rsidRPr="00DA5BCF">
        <w:rPr>
          <w:rFonts w:ascii="Calibri" w:eastAsia="Times New Roman" w:hAnsi="Calibri" w:cs="Calibri"/>
          <w:sz w:val="24"/>
          <w:szCs w:val="24"/>
        </w:rPr>
        <w:t>л</w:t>
      </w:r>
      <w:r w:rsidRPr="00DA5BCF">
        <w:rPr>
          <w:rFonts w:ascii="Arial" w:eastAsia="Times New Roman" w:hAnsi="Arial" w:cs="Arial"/>
          <w:sz w:val="24"/>
          <w:szCs w:val="24"/>
        </w:rPr>
        <w:t>ө</w:t>
      </w:r>
      <w:r w:rsidRPr="00DA5BCF">
        <w:rPr>
          <w:rFonts w:ascii="Calibri" w:eastAsia="Times New Roman" w:hAnsi="Calibri" w:cs="Calibri"/>
          <w:sz w:val="24"/>
          <w:szCs w:val="24"/>
        </w:rPr>
        <w:t>н</w:t>
      </w:r>
      <w:proofErr w:type="spellEnd"/>
      <w:r w:rsidRPr="00DA5BC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DA5BCF">
        <w:rPr>
          <w:rFonts w:ascii="Calibri" w:eastAsia="Times New Roman" w:hAnsi="Calibri" w:cs="Calibri"/>
          <w:sz w:val="24"/>
          <w:szCs w:val="24"/>
        </w:rPr>
        <w:t>удирдах</w:t>
      </w:r>
      <w:proofErr w:type="spellEnd"/>
      <w:r w:rsidRPr="00DA5BC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DA5BCF">
        <w:rPr>
          <w:rFonts w:ascii="Calibri" w:eastAsia="Times New Roman" w:hAnsi="Calibri" w:cs="Calibri"/>
          <w:sz w:val="24"/>
          <w:szCs w:val="24"/>
        </w:rPr>
        <w:t>з</w:t>
      </w:r>
      <w:r w:rsidRPr="00DA5BCF">
        <w:rPr>
          <w:rFonts w:ascii="Arial" w:eastAsia="Times New Roman" w:hAnsi="Arial" w:cs="Arial"/>
          <w:sz w:val="24"/>
          <w:szCs w:val="24"/>
        </w:rPr>
        <w:t>ө</w:t>
      </w:r>
      <w:r w:rsidRPr="00DA5BCF">
        <w:rPr>
          <w:rFonts w:ascii="Calibri" w:eastAsia="Times New Roman" w:hAnsi="Calibri" w:cs="Calibri"/>
          <w:sz w:val="24"/>
          <w:szCs w:val="24"/>
        </w:rPr>
        <w:t>вл</w:t>
      </w:r>
      <w:r w:rsidRPr="00DA5BCF">
        <w:rPr>
          <w:rFonts w:ascii="Arial" w:eastAsia="Times New Roman" w:hAnsi="Arial" w:cs="Arial"/>
          <w:sz w:val="24"/>
          <w:szCs w:val="24"/>
        </w:rPr>
        <w:t>ө</w:t>
      </w:r>
      <w:r w:rsidRPr="00DA5BCF">
        <w:rPr>
          <w:rFonts w:ascii="Calibri" w:eastAsia="Times New Roman" w:hAnsi="Calibri" w:cs="Calibri"/>
          <w:sz w:val="24"/>
          <w:szCs w:val="24"/>
        </w:rPr>
        <w:t>лийн</w:t>
      </w:r>
      <w:proofErr w:type="spellEnd"/>
      <w:r w:rsidRPr="00DA5BC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DA5BCF">
        <w:rPr>
          <w:rFonts w:ascii="Calibri" w:eastAsia="Times New Roman" w:hAnsi="Calibri" w:cs="Calibri"/>
          <w:sz w:val="24"/>
          <w:szCs w:val="24"/>
        </w:rPr>
        <w:t>хараат</w:t>
      </w:r>
      <w:proofErr w:type="spellEnd"/>
      <w:r w:rsidRPr="00DA5BC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DA5BCF">
        <w:rPr>
          <w:rFonts w:ascii="Calibri" w:eastAsia="Times New Roman" w:hAnsi="Calibri" w:cs="Calibri"/>
          <w:sz w:val="24"/>
          <w:szCs w:val="24"/>
        </w:rPr>
        <w:t>бус</w:t>
      </w:r>
      <w:proofErr w:type="spellEnd"/>
      <w:r w:rsidRPr="00DA5BC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DA5BCF">
        <w:rPr>
          <w:rFonts w:ascii="Calibri" w:eastAsia="Times New Roman" w:hAnsi="Calibri" w:cs="Calibri"/>
          <w:sz w:val="24"/>
          <w:szCs w:val="24"/>
        </w:rPr>
        <w:t>гиш</w:t>
      </w:r>
      <w:r w:rsidRPr="00DA5BCF">
        <w:rPr>
          <w:rFonts w:ascii="Arial" w:eastAsia="Times New Roman" w:hAnsi="Arial" w:cs="Arial"/>
          <w:sz w:val="24"/>
          <w:szCs w:val="24"/>
        </w:rPr>
        <w:t>үү</w:t>
      </w:r>
      <w:r w:rsidRPr="00DA5BCF">
        <w:rPr>
          <w:rFonts w:ascii="Calibri" w:eastAsia="Times New Roman" w:hAnsi="Calibri" w:cs="Calibri"/>
          <w:sz w:val="24"/>
          <w:szCs w:val="24"/>
        </w:rPr>
        <w:t>ний</w:t>
      </w:r>
      <w:proofErr w:type="spellEnd"/>
      <w:r w:rsidRPr="00DA5BC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DA5BCF">
        <w:rPr>
          <w:rFonts w:ascii="Calibri" w:eastAsia="Times New Roman" w:hAnsi="Calibri" w:cs="Calibri"/>
          <w:sz w:val="24"/>
          <w:szCs w:val="24"/>
        </w:rPr>
        <w:t>сонгон</w:t>
      </w:r>
      <w:proofErr w:type="spellEnd"/>
      <w:r w:rsidRPr="00DA5BC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DA5BCF">
        <w:rPr>
          <w:rFonts w:ascii="Calibri" w:eastAsia="Times New Roman" w:hAnsi="Calibri" w:cs="Calibri"/>
          <w:sz w:val="24"/>
          <w:szCs w:val="24"/>
        </w:rPr>
        <w:t>шалгаруулалтыг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зарлаж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байна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BCF" w:rsidRPr="00DA5BCF" w:rsidRDefault="00DA5BCF" w:rsidP="00DA5B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CF">
        <w:rPr>
          <w:rFonts w:ascii="Times New Roman" w:eastAsia="Times New Roman" w:hAnsi="Times New Roman" w:cs="Times New Roman"/>
          <w:sz w:val="24"/>
          <w:szCs w:val="24"/>
        </w:rPr>
        <w:t>ТАВИГДАХ ШААРДЛАГА:</w:t>
      </w:r>
    </w:p>
    <w:p w:rsidR="00DA5BCF" w:rsidRPr="00DA5BCF" w:rsidRDefault="00DA5BCF" w:rsidP="00DA5B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Компанийн тухай хуулийн 79 дүгээр зүйлийн 79.1-д заасан шаардлагуудыг хангасан байх.</w:t>
      </w:r>
    </w:p>
    <w:p w:rsidR="00DA5BCF" w:rsidRPr="00DA5BCF" w:rsidRDefault="00DA5BCF" w:rsidP="00DA5B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2. Дулаан болон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санхүү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A5BCF">
        <w:rPr>
          <w:rFonts w:ascii="Times New Roman" w:eastAsia="Times New Roman" w:hAnsi="Times New Roman" w:cs="Times New Roman"/>
          <w:sz w:val="24"/>
          <w:szCs w:val="24"/>
        </w:rPr>
        <w:t>эдийн</w:t>
      </w:r>
      <w:proofErr w:type="spellEnd"/>
      <w:proofErr w:type="gram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засаг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үйлдвэрлэлийн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чиглэлээр</w:t>
      </w:r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ажиллаж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байсан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BCF" w:rsidRPr="00DA5BCF" w:rsidRDefault="00DA5BCF" w:rsidP="00DA5B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3</w:t>
      </w:r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Дулааны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инженер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,</w:t>
      </w:r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нягтлан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бодогч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эдийн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засагч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, эрхзүйч</w:t>
      </w:r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мэргэжилтэй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бол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сайн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BCF" w:rsidRPr="00DA5BCF" w:rsidRDefault="00DA5BCF" w:rsidP="00DA5B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4</w:t>
      </w:r>
      <w:r w:rsidRPr="00DA5B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“Компанийн засаглал” сургалтанд хамрагдаж гэрчилгээ авсан байх.</w:t>
      </w:r>
    </w:p>
    <w:p w:rsidR="00DA5BCF" w:rsidRPr="00DA5BCF" w:rsidRDefault="00DA5BCF" w:rsidP="00DA5B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5. </w:t>
      </w:r>
      <w:proofErr w:type="spellStart"/>
      <w:proofErr w:type="gramStart"/>
      <w:r w:rsidRPr="00DA5BCF">
        <w:rPr>
          <w:rFonts w:ascii="Times New Roman" w:eastAsia="Times New Roman" w:hAnsi="Times New Roman" w:cs="Times New Roman"/>
          <w:sz w:val="24"/>
          <w:szCs w:val="24"/>
        </w:rPr>
        <w:t>Сүүлийн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2</w:t>
      </w:r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жилд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Хөвсгөл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Дулаан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Х</w:t>
      </w:r>
      <w:r w:rsidRPr="00DA5BCF">
        <w:rPr>
          <w:rFonts w:ascii="Times New Roman" w:eastAsia="Times New Roman" w:hAnsi="Times New Roman" w:cs="Times New Roman"/>
          <w:sz w:val="24"/>
          <w:szCs w:val="24"/>
        </w:rPr>
        <w:t>ХК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болон</w:t>
      </w:r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ижил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төрлийн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үйл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ажиллагаа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явуулдаг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компани, аж ахуйн нэгжийн эрх бүхий албан тушаалтнаар ажиллаж байгаагүй.</w:t>
      </w:r>
      <w:proofErr w:type="gramEnd"/>
    </w:p>
    <w:p w:rsidR="00DA5BCF" w:rsidRPr="00DA5BCF" w:rsidRDefault="00DA5BCF" w:rsidP="00DA5B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6</w:t>
      </w:r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proofErr w:type="gramStart"/>
      <w:r w:rsidRPr="00DA5BCF">
        <w:rPr>
          <w:rFonts w:ascii="Times New Roman" w:eastAsia="Times New Roman" w:hAnsi="Times New Roman" w:cs="Times New Roman"/>
          <w:sz w:val="24"/>
          <w:szCs w:val="24"/>
        </w:rPr>
        <w:t>Компанитай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нэгдмэл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сонирхол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гүй, ТУЗ-ийн бусад гишүүд, гүйцэтгэх удирдлагатай төрөл садангийн холбоогүй байх.</w:t>
      </w:r>
      <w:proofErr w:type="gramEnd"/>
    </w:p>
    <w:p w:rsidR="00DA5BCF" w:rsidRPr="00DA5BCF" w:rsidRDefault="00DA5BCF" w:rsidP="00DA5B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7. “Хөвсгөл Дулаан” ХХК-ийн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үйл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ажиллагаанд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оролцогч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талуудын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зээлдэгч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хувь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нийлүүлэгчид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хөрөнгө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оруулагч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х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амтран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ажиллагч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гэх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мэт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ашиг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сонирхлыг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төлөөлдөггүй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байх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BCF" w:rsidRPr="00DA5BCF" w:rsidRDefault="00DA5BCF" w:rsidP="00DA5B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CF">
        <w:rPr>
          <w:rFonts w:ascii="Times New Roman" w:eastAsia="Times New Roman" w:hAnsi="Times New Roman" w:cs="Times New Roman"/>
          <w:sz w:val="24"/>
          <w:szCs w:val="24"/>
          <w:u w:val="single"/>
        </w:rPr>
        <w:t>СОНГОН ШАЛГАРУУЛАЛТАД ОРОЛЦОХЫГ ХЯЗГААР</w:t>
      </w:r>
      <w:r w:rsidRPr="00DA5BCF">
        <w:rPr>
          <w:rFonts w:ascii="Times New Roman" w:eastAsia="Times New Roman" w:hAnsi="Times New Roman" w:cs="Times New Roman"/>
          <w:sz w:val="24"/>
          <w:szCs w:val="24"/>
          <w:u w:val="single"/>
          <w:lang w:val="mn-MN"/>
        </w:rPr>
        <w:t>Л</w:t>
      </w:r>
      <w:r w:rsidRPr="00DA5BCF">
        <w:rPr>
          <w:rFonts w:ascii="Times New Roman" w:eastAsia="Times New Roman" w:hAnsi="Times New Roman" w:cs="Times New Roman"/>
          <w:sz w:val="24"/>
          <w:szCs w:val="24"/>
          <w:u w:val="single"/>
        </w:rPr>
        <w:t>АХ НӨХЦӨЛ:</w:t>
      </w:r>
    </w:p>
    <w:p w:rsidR="00DA5BCF" w:rsidRPr="00DA5BCF" w:rsidRDefault="00DA5BCF" w:rsidP="00DA5B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A5BCF">
        <w:rPr>
          <w:rFonts w:ascii="Times New Roman" w:eastAsia="Times New Roman" w:hAnsi="Times New Roman" w:cs="Times New Roman"/>
          <w:sz w:val="24"/>
          <w:szCs w:val="24"/>
        </w:rPr>
        <w:t>Тодорхой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албан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тушаал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эрхлэх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буюу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тодорхой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үйл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ажиллагаа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явуулах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эрхийг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нь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шүүхийн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шийдвэрээр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хассан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эрүүгийн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хуульд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заасан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онц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хүнд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гэмт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хэрэг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үйлдэж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шүүхээр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ял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шийтгүүлсэн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A5BCF" w:rsidRPr="00DA5BCF" w:rsidRDefault="00DA5BCF" w:rsidP="00DA5B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A5BCF">
        <w:rPr>
          <w:rFonts w:ascii="Times New Roman" w:eastAsia="Times New Roman" w:hAnsi="Times New Roman" w:cs="Times New Roman"/>
          <w:sz w:val="24"/>
          <w:szCs w:val="24"/>
        </w:rPr>
        <w:t>Төрийн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албан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хаагч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буюу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тухайн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салбарын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орон нутгийн</w:t>
      </w:r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өмчийн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оролцоотой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эсхүл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хувийн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өмчийн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хуулийн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этгээдийн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Төлөөлөн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удирдах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зөвлөлийн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гишүүн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A5BCF" w:rsidRPr="00DA5BCF" w:rsidRDefault="00DA5BCF" w:rsidP="00DA5B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CF">
        <w:rPr>
          <w:rFonts w:ascii="Times New Roman" w:eastAsia="Times New Roman" w:hAnsi="Times New Roman" w:cs="Times New Roman"/>
          <w:sz w:val="24"/>
          <w:szCs w:val="24"/>
          <w:u w:val="single"/>
        </w:rPr>
        <w:t>БҮРДҮҮЛЭХ МАТЕРИАЛ:</w:t>
      </w:r>
    </w:p>
    <w:p w:rsidR="00DA5BCF" w:rsidRPr="00DA5BCF" w:rsidRDefault="00DA5BCF" w:rsidP="00DA5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Сонгон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шалгаруулалтад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оролцох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хүсэлт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5BCF" w:rsidRPr="00DA5BCF" w:rsidRDefault="00DA5BCF" w:rsidP="00DA5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2. 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Анкет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Төрийн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албан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хаагчийн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A5BCF" w:rsidRPr="00DA5BCF" w:rsidRDefault="00DA5BCF" w:rsidP="00DA5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Боловсролын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үнэмлэх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диплом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,</w:t>
      </w:r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Компанийн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засаглалын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сургалтад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хамрагдсан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тухай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гэрчилгээ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ний хуулбар</w:t>
      </w:r>
    </w:p>
    <w:p w:rsidR="00DA5BCF" w:rsidRPr="00DA5BCF" w:rsidRDefault="00DA5BCF" w:rsidP="00DA5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Иргэний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үнэмлэх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ний хуулбар</w:t>
      </w:r>
    </w:p>
    <w:p w:rsidR="00DA5BCF" w:rsidRPr="00DA5BCF" w:rsidRDefault="00DA5BCF" w:rsidP="00DA5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            </w:t>
      </w:r>
    </w:p>
    <w:p w:rsidR="00DA5BCF" w:rsidRPr="00DA5BCF" w:rsidRDefault="00DA5BCF" w:rsidP="00DA5B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5BCF">
        <w:rPr>
          <w:rFonts w:ascii="Times New Roman" w:eastAsia="Times New Roman" w:hAnsi="Times New Roman" w:cs="Times New Roman"/>
          <w:sz w:val="24"/>
          <w:szCs w:val="24"/>
        </w:rPr>
        <w:lastRenderedPageBreak/>
        <w:t>СОНГОН ШАЛГАРУУЛАЛТЫН МАТЕРИАЛ ХҮЛЭЭН АВАХ ХАЯГ.</w:t>
      </w:r>
      <w:proofErr w:type="gramEnd"/>
    </w:p>
    <w:p w:rsidR="00DA5BCF" w:rsidRPr="00DA5BCF" w:rsidRDefault="00DA5BCF" w:rsidP="00DA5B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Хөвсгөл аймаг, Мөрөн сум, 8-р баг, аймгийн ЗДТГ-ын А байр, 3-н давхар“Хөвсгөл дулаан” ХХК-ийн Төлөөлөн удирдах зөвлөлийн нарийн бичгийн дарга Ч.Лхагвамядагт хүлээлгэн өгөх. Утас: 99954187</w:t>
      </w:r>
    </w:p>
    <w:p w:rsidR="00DA5BCF" w:rsidRPr="00DA5BCF" w:rsidRDefault="00DA5BCF" w:rsidP="00DA5B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CF">
        <w:rPr>
          <w:rFonts w:ascii="Times New Roman" w:eastAsia="Times New Roman" w:hAnsi="Times New Roman" w:cs="Times New Roman"/>
          <w:sz w:val="24"/>
          <w:szCs w:val="24"/>
        </w:rPr>
        <w:t>МАТЕРИАЛ ХҮЛЭЭН АВАХ ХУГАЦАА</w:t>
      </w:r>
      <w:proofErr w:type="gramStart"/>
      <w:r w:rsidRPr="00DA5BCF">
        <w:rPr>
          <w:rFonts w:ascii="Times New Roman" w:eastAsia="Times New Roman" w:hAnsi="Times New Roman" w:cs="Times New Roman"/>
          <w:sz w:val="24"/>
          <w:szCs w:val="24"/>
        </w:rPr>
        <w:t>:201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5</w:t>
      </w:r>
      <w:proofErr w:type="gram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оны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04</w:t>
      </w:r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дугаар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сарын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BCF">
        <w:rPr>
          <w:rFonts w:ascii="Times New Roman" w:eastAsia="Times New Roman" w:hAnsi="Times New Roman" w:cs="Times New Roman"/>
          <w:sz w:val="24"/>
          <w:szCs w:val="24"/>
          <w:lang w:val="mn-MN"/>
        </w:rPr>
        <w:t>24</w:t>
      </w:r>
      <w:r w:rsidRPr="00DA5BC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ний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BCF">
        <w:rPr>
          <w:rFonts w:ascii="Times New Roman" w:eastAsia="Times New Roman" w:hAnsi="Times New Roman" w:cs="Times New Roman"/>
          <w:sz w:val="24"/>
          <w:szCs w:val="24"/>
        </w:rPr>
        <w:t>дотор</w:t>
      </w:r>
      <w:proofErr w:type="spellEnd"/>
      <w:r w:rsidRPr="00DA5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201" w:rsidRDefault="00E32201"/>
    <w:sectPr w:rsidR="00E32201" w:rsidSect="009F360B">
      <w:pgSz w:w="12240" w:h="15840" w:code="1"/>
      <w:pgMar w:top="1440" w:right="1440" w:bottom="1440" w:left="144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5BCF"/>
    <w:rsid w:val="002975EF"/>
    <w:rsid w:val="004A55BA"/>
    <w:rsid w:val="005E27ED"/>
    <w:rsid w:val="009F360B"/>
    <w:rsid w:val="00DA5BCF"/>
    <w:rsid w:val="00E3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1640</Characters>
  <Application>Microsoft Office Word</Application>
  <DocSecurity>0</DocSecurity>
  <Lines>13</Lines>
  <Paragraphs>3</Paragraphs>
  <ScaleCrop>false</ScaleCrop>
  <Company>TOPICA Co,Ltd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2015-08-25T08:32:00Z</dcterms:created>
  <dcterms:modified xsi:type="dcterms:W3CDTF">2015-08-25T08:49:00Z</dcterms:modified>
</cp:coreProperties>
</file>