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4A" w:rsidRDefault="00AF494A" w:rsidP="00AE0DCE">
      <w:pPr>
        <w:jc w:val="both"/>
        <w:rPr>
          <w:rFonts w:ascii="Times New Roman Mon" w:hAnsi="Times New Roman Mon" w:cs="Times New Roman"/>
          <w:sz w:val="24"/>
          <w:szCs w:val="24"/>
          <w:highlight w:val="magenta"/>
        </w:rPr>
      </w:pPr>
    </w:p>
    <w:p w:rsidR="00A131EE" w:rsidRDefault="00A131EE" w:rsidP="00AE0DCE">
      <w:pPr>
        <w:jc w:val="both"/>
        <w:rPr>
          <w:rFonts w:ascii="Times New Roman Mon" w:hAnsi="Times New Roman Mon" w:cs="Times New Roman"/>
          <w:sz w:val="24"/>
          <w:szCs w:val="24"/>
          <w:highlight w:val="magenta"/>
        </w:rPr>
      </w:pPr>
    </w:p>
    <w:p w:rsidR="00EC0CF0" w:rsidRPr="006F594C" w:rsidRDefault="00EC0CF0">
      <w:pPr>
        <w:rPr>
          <w:rFonts w:ascii="Times New Roman Mon" w:hAnsi="Times New Roman Mon" w:cs="Times New Roman"/>
          <w:sz w:val="24"/>
          <w:szCs w:val="24"/>
        </w:rPr>
        <w:sectPr w:rsidR="00EC0CF0" w:rsidRPr="006F594C" w:rsidSect="00EC0C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4AE8" w:rsidRPr="00B30A9C" w:rsidRDefault="00516BB0" w:rsidP="001D4AE8">
      <w:pPr>
        <w:tabs>
          <w:tab w:val="left" w:pos="574"/>
          <w:tab w:val="left" w:pos="882"/>
          <w:tab w:val="left" w:pos="3108"/>
        </w:tabs>
        <w:spacing w:after="0" w:line="240" w:lineRule="auto"/>
        <w:jc w:val="both"/>
        <w:rPr>
          <w:rFonts w:ascii="Times New Roman Mon" w:eastAsia="Times New Roman" w:hAnsi="Times New Roman Mon" w:cs="Times New Roman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</w:p>
    <w:p w:rsidR="001D4AE8" w:rsidRPr="006F594C" w:rsidRDefault="001D4AE8" w:rsidP="001D4AE8">
      <w:pPr>
        <w:tabs>
          <w:tab w:val="left" w:pos="574"/>
          <w:tab w:val="left" w:pos="882"/>
          <w:tab w:val="left" w:pos="310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mn-MN"/>
        </w:rPr>
      </w:pPr>
      <w:r w:rsidRPr="00B30A9C">
        <w:rPr>
          <w:rFonts w:ascii="Times New Roman Mon" w:eastAsia="Times New Roman" w:hAnsi="Times New Roman Mon" w:cs="Times New Roman"/>
        </w:rPr>
        <w:t xml:space="preserve"> </w:t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B30A9C">
        <w:rPr>
          <w:rFonts w:ascii="Times New Roman Mon" w:eastAsia="Times New Roman" w:hAnsi="Times New Roman Mon" w:cs="Times New Roma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>201</w:t>
      </w:r>
      <w:r w:rsidRPr="006F594C">
        <w:rPr>
          <w:rFonts w:ascii="Times New Roman" w:eastAsia="Times New Roman" w:hAnsi="Times New Roman" w:cs="Times New Roman"/>
        </w:rPr>
        <w:t>7</w:t>
      </w:r>
      <w:r w:rsidRPr="006F594C">
        <w:rPr>
          <w:rFonts w:ascii="Times New Roman" w:eastAsia="Times New Roman" w:hAnsi="Times New Roman" w:cs="Times New Roman"/>
          <w:lang w:val="mn-MN"/>
        </w:rPr>
        <w:t xml:space="preserve"> оны – дугаар</w:t>
      </w:r>
      <w:r w:rsidRPr="006F594C">
        <w:rPr>
          <w:rFonts w:ascii="Times New Roman" w:eastAsia="Times New Roman" w:hAnsi="Times New Roman" w:cs="Times New Roman"/>
        </w:rPr>
        <w:t xml:space="preserve"> </w:t>
      </w:r>
      <w:r w:rsidRPr="006F594C">
        <w:rPr>
          <w:rFonts w:ascii="Times New Roman" w:eastAsia="Times New Roman" w:hAnsi="Times New Roman" w:cs="Times New Roman"/>
          <w:lang w:val="mn-MN"/>
        </w:rPr>
        <w:t>сарын  ---ны</w:t>
      </w:r>
      <w:r w:rsidRPr="006F594C">
        <w:rPr>
          <w:rFonts w:ascii="Times New Roman" w:eastAsia="Times New Roman" w:hAnsi="Times New Roman" w:cs="Times New Roman"/>
        </w:rPr>
        <w:t xml:space="preserve"> </w:t>
      </w:r>
      <w:r w:rsidRPr="006F594C">
        <w:rPr>
          <w:rFonts w:ascii="Times New Roman" w:eastAsia="Times New Roman" w:hAnsi="Times New Roman" w:cs="Times New Roman"/>
          <w:lang w:val="mn-MN"/>
        </w:rPr>
        <w:t>өдрийн</w:t>
      </w:r>
    </w:p>
    <w:p w:rsidR="001D4AE8" w:rsidRPr="006F594C" w:rsidRDefault="001D4AE8" w:rsidP="001D4AE8">
      <w:pPr>
        <w:tabs>
          <w:tab w:val="left" w:pos="574"/>
          <w:tab w:val="left" w:pos="882"/>
          <w:tab w:val="left" w:pos="310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mn-MN"/>
        </w:rPr>
      </w:pP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</w:r>
      <w:r w:rsidRPr="006F594C">
        <w:rPr>
          <w:rFonts w:ascii="Times New Roman" w:eastAsia="Times New Roman" w:hAnsi="Times New Roman" w:cs="Times New Roman"/>
          <w:lang w:val="mn-MN"/>
        </w:rPr>
        <w:tab/>
        <w:t xml:space="preserve"> -- дугаар</w:t>
      </w:r>
      <w:r w:rsidRPr="006F594C">
        <w:rPr>
          <w:rFonts w:ascii="Times New Roman" w:eastAsia="Times New Roman" w:hAnsi="Times New Roman" w:cs="Times New Roman"/>
        </w:rPr>
        <w:t xml:space="preserve"> </w:t>
      </w:r>
      <w:r w:rsidRPr="006F594C">
        <w:rPr>
          <w:rFonts w:ascii="Times New Roman" w:eastAsia="Times New Roman" w:hAnsi="Times New Roman" w:cs="Times New Roman"/>
          <w:lang w:val="mn-MN"/>
        </w:rPr>
        <w:t>тогтоолын</w:t>
      </w:r>
      <w:r w:rsidRPr="006F594C">
        <w:rPr>
          <w:rFonts w:ascii="Times New Roman" w:eastAsia="Times New Roman" w:hAnsi="Times New Roman" w:cs="Times New Roman"/>
        </w:rPr>
        <w:t xml:space="preserve"> </w:t>
      </w:r>
      <w:r w:rsidRPr="006F594C">
        <w:rPr>
          <w:rFonts w:ascii="Times New Roman" w:eastAsia="Times New Roman" w:hAnsi="Times New Roman" w:cs="Times New Roman"/>
          <w:lang w:val="mn-MN"/>
        </w:rPr>
        <w:t>хавсралт</w:t>
      </w:r>
    </w:p>
    <w:p w:rsidR="001D4AE8" w:rsidRPr="0065434F" w:rsidRDefault="001D4AE8" w:rsidP="001D4AE8">
      <w:pPr>
        <w:tabs>
          <w:tab w:val="left" w:pos="574"/>
          <w:tab w:val="left" w:pos="882"/>
          <w:tab w:val="left" w:pos="3108"/>
        </w:tabs>
        <w:spacing w:after="0" w:line="240" w:lineRule="auto"/>
        <w:rPr>
          <w:rFonts w:ascii="Times New Roman Mon" w:eastAsia="Times New Roman" w:hAnsi="Times New Roman Mon" w:cs="Times New Roman"/>
          <w:lang w:val="mn-MN"/>
        </w:rPr>
      </w:pPr>
    </w:p>
    <w:p w:rsidR="001D4AE8" w:rsidRPr="0065434F" w:rsidRDefault="001D4AE8" w:rsidP="001D4AE8">
      <w:pPr>
        <w:tabs>
          <w:tab w:val="left" w:pos="574"/>
          <w:tab w:val="left" w:pos="882"/>
          <w:tab w:val="left" w:pos="3108"/>
        </w:tabs>
        <w:spacing w:after="0" w:line="240" w:lineRule="auto"/>
        <w:rPr>
          <w:rFonts w:ascii="Times New Roman Mon" w:eastAsia="Times New Roman" w:hAnsi="Times New Roman Mon" w:cs="Times New Roman"/>
          <w:b/>
          <w:bCs/>
          <w:lang w:val="mn-MN"/>
        </w:rPr>
      </w:pPr>
      <w:r w:rsidRPr="0065434F">
        <w:rPr>
          <w:rFonts w:ascii="Times New Roman Mon" w:eastAsia="Times New Roman" w:hAnsi="Times New Roman Mon" w:cs="Times New Roman"/>
          <w:lang w:val="mn-MN"/>
        </w:rPr>
        <w:tab/>
      </w:r>
      <w:r w:rsidRPr="0065434F">
        <w:rPr>
          <w:rFonts w:ascii="Times New Roman Mon" w:eastAsia="Times New Roman" w:hAnsi="Times New Roman Mon" w:cs="Times New Roman"/>
          <w:lang w:val="mn-MN"/>
        </w:rPr>
        <w:tab/>
      </w:r>
      <w:r w:rsidRPr="0065434F">
        <w:rPr>
          <w:rFonts w:ascii="Times New Roman" w:eastAsia="Times New Roman" w:hAnsi="Times New Roman" w:cs="Times New Roman"/>
          <w:b/>
          <w:bCs/>
          <w:lang w:val="mn-MN"/>
        </w:rPr>
        <w:t>ТӨВ</w:t>
      </w:r>
      <w:r w:rsidRPr="0065434F">
        <w:rPr>
          <w:rFonts w:ascii="Times New Roman Mon" w:eastAsia="Times New Roman" w:hAnsi="Times New Roman Mon" w:cs="Times New Roman"/>
          <w:b/>
          <w:bCs/>
          <w:lang w:val="mn-MN"/>
        </w:rPr>
        <w:t xml:space="preserve"> ÀÉÌÃÈÉÍ ÃÀÄÀÀÄ ÕÀÐÈËÖÀÀ, ÕÀÌÒÛÍ </w:t>
      </w:r>
      <w:r w:rsidRPr="0065434F">
        <w:rPr>
          <w:rFonts w:ascii="Times New Roman" w:eastAsia="Times New Roman" w:hAnsi="Times New Roman" w:cs="Times New Roman"/>
          <w:b/>
          <w:bCs/>
          <w:lang w:val="mn-MN"/>
        </w:rPr>
        <w:t>АЖИЛЛАГААНЫ</w:t>
      </w:r>
      <w:r w:rsidRPr="0065434F">
        <w:rPr>
          <w:rFonts w:ascii="Times New Roman Mon" w:eastAsia="Times New Roman" w:hAnsi="Times New Roman Mon" w:cs="Times New Roman"/>
          <w:b/>
          <w:bCs/>
          <w:lang w:val="mn-MN"/>
        </w:rPr>
        <w:t xml:space="preserve"> 2017 </w:t>
      </w:r>
      <w:r w:rsidRPr="0065434F">
        <w:rPr>
          <w:rFonts w:ascii="Times New Roman" w:eastAsia="Times New Roman" w:hAnsi="Times New Roman" w:cs="Times New Roman"/>
          <w:b/>
          <w:bCs/>
          <w:lang w:val="mn-MN"/>
        </w:rPr>
        <w:t>ОНЫ</w:t>
      </w:r>
      <w:r w:rsidRPr="0065434F">
        <w:rPr>
          <w:rFonts w:ascii="Times New Roman Mon" w:eastAsia="Times New Roman" w:hAnsi="Times New Roman Mon" w:cs="Times New Roman"/>
          <w:b/>
          <w:bCs/>
          <w:lang w:val="mn-MN"/>
        </w:rPr>
        <w:t xml:space="preserve">  ÒªËªÂËªÃªª</w:t>
      </w:r>
    </w:p>
    <w:p w:rsidR="001D4AE8" w:rsidRPr="0065434F" w:rsidRDefault="001D4AE8" w:rsidP="001D4AE8">
      <w:pPr>
        <w:tabs>
          <w:tab w:val="left" w:pos="574"/>
          <w:tab w:val="left" w:pos="882"/>
          <w:tab w:val="left" w:pos="3108"/>
        </w:tabs>
        <w:spacing w:after="0" w:line="240" w:lineRule="auto"/>
        <w:rPr>
          <w:rFonts w:ascii="Times New Roman Mon" w:eastAsia="Times New Roman" w:hAnsi="Times New Roman Mon" w:cs="Times New Roman"/>
          <w:b/>
          <w:bCs/>
          <w:lang w:val="mn-MN"/>
        </w:rPr>
      </w:pPr>
      <w:r w:rsidRPr="0065434F">
        <w:rPr>
          <w:rFonts w:ascii="Times New Roman Mon" w:eastAsia="Times New Roman" w:hAnsi="Times New Roman Mon" w:cs="Times New Roman"/>
          <w:b/>
          <w:bCs/>
          <w:lang w:val="mn-MN"/>
        </w:rPr>
        <w:tab/>
      </w:r>
    </w:p>
    <w:p w:rsidR="001D4AE8" w:rsidRPr="006F594C" w:rsidRDefault="001D4AE8" w:rsidP="001D4AE8">
      <w:pPr>
        <w:tabs>
          <w:tab w:val="left" w:pos="574"/>
          <w:tab w:val="left" w:pos="882"/>
          <w:tab w:val="left" w:pos="3108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mn-MN"/>
        </w:rPr>
      </w:pPr>
      <w:r w:rsidRPr="006F594C">
        <w:rPr>
          <w:rFonts w:ascii="Times New Roman" w:eastAsia="Times New Roman" w:hAnsi="Times New Roman" w:cs="Times New Roman"/>
          <w:b/>
          <w:bCs/>
          <w:lang w:val="mn-MN"/>
        </w:rPr>
        <w:t xml:space="preserve">        201</w:t>
      </w:r>
      <w:r w:rsidRPr="006F594C">
        <w:rPr>
          <w:rFonts w:ascii="Times New Roman" w:eastAsia="Times New Roman" w:hAnsi="Times New Roman" w:cs="Times New Roman"/>
          <w:b/>
          <w:bCs/>
        </w:rPr>
        <w:t>7</w:t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>-01-</w:t>
      </w:r>
      <w:r w:rsidRPr="006F594C">
        <w:rPr>
          <w:rFonts w:ascii="Times New Roman" w:eastAsia="Times New Roman" w:hAnsi="Times New Roman" w:cs="Times New Roman"/>
          <w:b/>
          <w:bCs/>
        </w:rPr>
        <w:t>06</w:t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 xml:space="preserve">  </w:t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</w:r>
      <w:r w:rsidRPr="006F594C">
        <w:rPr>
          <w:rFonts w:ascii="Times New Roman" w:eastAsia="Times New Roman" w:hAnsi="Times New Roman" w:cs="Times New Roman"/>
          <w:b/>
          <w:bCs/>
        </w:rPr>
        <w:tab/>
      </w:r>
      <w:r w:rsidRPr="006F594C">
        <w:rPr>
          <w:rFonts w:ascii="Times New Roman" w:eastAsia="Times New Roman" w:hAnsi="Times New Roman" w:cs="Times New Roman"/>
          <w:b/>
          <w:bCs/>
        </w:rPr>
        <w:tab/>
      </w:r>
      <w:r w:rsidRPr="006F594C">
        <w:rPr>
          <w:rFonts w:ascii="Times New Roman" w:eastAsia="Times New Roman" w:hAnsi="Times New Roman" w:cs="Times New Roman"/>
          <w:b/>
          <w:bCs/>
        </w:rPr>
        <w:tab/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ab/>
        <w:t>Зуунмод</w:t>
      </w:r>
      <w:r w:rsidRPr="006F594C">
        <w:rPr>
          <w:rFonts w:ascii="Times New Roman" w:eastAsia="Times New Roman" w:hAnsi="Times New Roman" w:cs="Times New Roman"/>
          <w:b/>
          <w:bCs/>
        </w:rPr>
        <w:t xml:space="preserve"> </w:t>
      </w:r>
      <w:r w:rsidRPr="006F594C">
        <w:rPr>
          <w:rFonts w:ascii="Times New Roman" w:eastAsia="Times New Roman" w:hAnsi="Times New Roman" w:cs="Times New Roman"/>
          <w:b/>
          <w:bCs/>
          <w:lang w:val="mn-MN"/>
        </w:rPr>
        <w:t>хот</w:t>
      </w:r>
    </w:p>
    <w:p w:rsidR="001D4AE8" w:rsidRPr="006F594C" w:rsidRDefault="001D4AE8" w:rsidP="001D4AE8">
      <w:pPr>
        <w:spacing w:after="0" w:line="240" w:lineRule="auto"/>
        <w:jc w:val="both"/>
        <w:rPr>
          <w:rFonts w:ascii="Times New Roman" w:eastAsia="Times New Roman" w:hAnsi="Times New Roman" w:cs="Times New Roman"/>
          <w:lang w:val="mn-MN"/>
        </w:rPr>
      </w:pPr>
    </w:p>
    <w:tbl>
      <w:tblPr>
        <w:tblW w:w="14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2"/>
        <w:gridCol w:w="2520"/>
        <w:gridCol w:w="5130"/>
        <w:gridCol w:w="1701"/>
        <w:gridCol w:w="2529"/>
      </w:tblGrid>
      <w:tr w:rsidR="001D4AE8" w:rsidRPr="006F594C" w:rsidTr="00B30A9C">
        <w:tc>
          <w:tcPr>
            <w:tcW w:w="2302" w:type="dxa"/>
          </w:tcPr>
          <w:p w:rsidR="001D4AE8" w:rsidRPr="006F594C" w:rsidRDefault="001D4AE8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b/>
                <w:lang w:val="mn-MN"/>
              </w:rPr>
              <w:t>Дэвшүүлж</w:t>
            </w:r>
            <w:r w:rsidRPr="006F59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b/>
                <w:lang w:val="mn-MN"/>
              </w:rPr>
              <w:t>буй</w:t>
            </w:r>
            <w:r w:rsidRPr="006F59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b/>
                <w:lang w:val="mn-MN"/>
              </w:rPr>
              <w:t>зорилт</w:t>
            </w:r>
          </w:p>
        </w:tc>
        <w:tc>
          <w:tcPr>
            <w:tcW w:w="2520" w:type="dxa"/>
          </w:tcPr>
          <w:p w:rsidR="001D4AE8" w:rsidRPr="002373E2" w:rsidRDefault="001D4AE8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center"/>
              <w:rPr>
                <w:rFonts w:ascii="Times New Roman Mon" w:eastAsia="Times New Roman" w:hAnsi="Times New Roman Mon" w:cs="Times New Roman"/>
                <w:b/>
                <w:lang w:val="en-GB"/>
              </w:rPr>
            </w:pPr>
            <w:r w:rsidRPr="002373E2">
              <w:rPr>
                <w:rFonts w:ascii="Times New Roman Mon" w:eastAsia="Times New Roman" w:hAnsi="Times New Roman Mon" w:cs="Times New Roman"/>
                <w:b/>
                <w:lang w:val="en-GB"/>
              </w:rPr>
              <w:t>Õýðýãæ</w:t>
            </w:r>
            <w:r w:rsidRPr="002373E2">
              <w:rPr>
                <w:rFonts w:ascii="Times New Roman" w:eastAsia="Times New Roman" w:hAnsi="Times New Roman" w:cs="Times New Roman"/>
                <w:b/>
                <w:lang w:val="mn-MN"/>
              </w:rPr>
              <w:t>үү</w:t>
            </w:r>
            <w:r w:rsidRPr="002373E2">
              <w:rPr>
                <w:rFonts w:ascii="Times New Roman Mon" w:eastAsia="Times New Roman" w:hAnsi="Times New Roman Mon" w:cs="Times New Roman"/>
                <w:b/>
                <w:lang w:val="en-GB"/>
              </w:rPr>
              <w:t>ëýõ àðãà õýìæýý</w:t>
            </w:r>
          </w:p>
        </w:tc>
        <w:tc>
          <w:tcPr>
            <w:tcW w:w="5130" w:type="dxa"/>
          </w:tcPr>
          <w:p w:rsidR="001D4AE8" w:rsidRPr="005261D1" w:rsidRDefault="001D4AE8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 Mon" w:eastAsia="Times New Roman" w:hAnsi="Times New Roman Mon" w:cs="Times New Roman"/>
                <w:b/>
                <w:lang w:val="mn-MN"/>
              </w:rPr>
            </w:pPr>
            <w:r w:rsidRPr="005261D1">
              <w:rPr>
                <w:rFonts w:ascii="Times New Roman Mon" w:eastAsia="Times New Roman" w:hAnsi="Times New Roman Mon" w:cs="Times New Roman"/>
                <w:b/>
                <w:lang w:val="en-GB"/>
              </w:rPr>
              <w:t>Õýðý</w:t>
            </w:r>
            <w:r w:rsidRPr="005261D1">
              <w:rPr>
                <w:rFonts w:ascii="Times New Roman" w:eastAsia="Times New Roman" w:hAnsi="Times New Roman" w:cs="Times New Roman"/>
                <w:b/>
                <w:lang w:val="mn-MN"/>
              </w:rPr>
              <w:t>гжилтийг</w:t>
            </w:r>
            <w:r w:rsidRPr="005261D1">
              <w:rPr>
                <w:rFonts w:ascii="Times New Roman Mon" w:eastAsia="Times New Roman" w:hAnsi="Times New Roman Mon" w:cs="Times New Roman"/>
                <w:b/>
                <w:lang w:val="mn-MN"/>
              </w:rPr>
              <w:t xml:space="preserve"> </w:t>
            </w:r>
            <w:r w:rsidRPr="005261D1">
              <w:rPr>
                <w:rFonts w:ascii="Times New Roman" w:eastAsia="Times New Roman" w:hAnsi="Times New Roman" w:cs="Times New Roman"/>
                <w:b/>
                <w:lang w:val="mn-MN"/>
              </w:rPr>
              <w:t>хангах</w:t>
            </w:r>
            <w:r w:rsidRPr="005261D1">
              <w:rPr>
                <w:rFonts w:ascii="Times New Roman Mon" w:eastAsia="Times New Roman" w:hAnsi="Times New Roman Mon" w:cs="Times New Roman"/>
                <w:b/>
                <w:lang w:val="mn-MN"/>
              </w:rPr>
              <w:t xml:space="preserve"> </w:t>
            </w:r>
            <w:r w:rsidRPr="005261D1">
              <w:rPr>
                <w:rFonts w:ascii="Times New Roman" w:eastAsia="Times New Roman" w:hAnsi="Times New Roman" w:cs="Times New Roman"/>
                <w:b/>
                <w:lang w:val="mn-MN"/>
              </w:rPr>
              <w:t>үйл</w:t>
            </w:r>
            <w:r w:rsidRPr="005261D1">
              <w:rPr>
                <w:rFonts w:ascii="Times New Roman Mon" w:eastAsia="Times New Roman" w:hAnsi="Times New Roman Mon" w:cs="Times New Roman"/>
                <w:b/>
                <w:lang w:val="mn-MN"/>
              </w:rPr>
              <w:t xml:space="preserve"> </w:t>
            </w:r>
            <w:r w:rsidRPr="005261D1">
              <w:rPr>
                <w:rFonts w:ascii="Times New Roman" w:eastAsia="Times New Roman" w:hAnsi="Times New Roman" w:cs="Times New Roman"/>
                <w:b/>
                <w:lang w:val="mn-MN"/>
              </w:rPr>
              <w:t>ажиллагаа</w:t>
            </w:r>
          </w:p>
        </w:tc>
        <w:tc>
          <w:tcPr>
            <w:tcW w:w="1701" w:type="dxa"/>
          </w:tcPr>
          <w:p w:rsidR="001D4AE8" w:rsidRPr="006F594C" w:rsidRDefault="001D4AE8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b/>
                <w:lang w:val="mn-MN"/>
              </w:rPr>
              <w:t>Хэрэгжүүлэх хугацаа, хариуцах хэлтэс, газар</w:t>
            </w:r>
          </w:p>
        </w:tc>
        <w:tc>
          <w:tcPr>
            <w:tcW w:w="2529" w:type="dxa"/>
          </w:tcPr>
          <w:p w:rsidR="001D4AE8" w:rsidRPr="006F594C" w:rsidRDefault="001D4AE8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b/>
                <w:lang w:val="mn-MN"/>
              </w:rPr>
              <w:t xml:space="preserve">Шаардагдах зардал </w:t>
            </w:r>
          </w:p>
        </w:tc>
      </w:tr>
      <w:tr w:rsidR="001A3B10" w:rsidRPr="006F594C" w:rsidTr="00B30A9C">
        <w:trPr>
          <w:trHeight w:val="260"/>
        </w:trPr>
        <w:tc>
          <w:tcPr>
            <w:tcW w:w="2302" w:type="dxa"/>
            <w:vMerge w:val="restart"/>
          </w:tcPr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Аймгийн гадаад харилцааны өнөөгийн хүрсэн түвшинг бататгаж, гадаад харилцааг эдийн засагжуулах бодлогыг барьж ажиллана.  </w:t>
            </w: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 xml:space="preserve">1.Төрийн албан хаагчид, оюутан залуус, хүүхэд багачууддаа харилцаат мужуудад суралцах, урт богино хугацааны мэргэшүүлэх сургалт, тэтгэлэгт хөтөлбөрт   хамрагдах, туршлага судлах боломжийг олгож ажиллана.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Япон улсын Тоттори мужид: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Далд хөрсний тариалалтын технологийн 2 сарын сургалтад  1 хүн хамруулна.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Төрийн албан хаагчдын богино хугацааны танилцах дадлагад - 3 хүн хамруулна.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9-рсард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АЗДТГ, ТЗУХ, ХОХБТХ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1.5  сая төгрөг </w:t>
            </w:r>
          </w:p>
        </w:tc>
      </w:tr>
      <w:tr w:rsidR="001A3B10" w:rsidRPr="006F594C" w:rsidTr="00B30A9C">
        <w:trPr>
          <w:trHeight w:val="499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1-рулиралд АЗДТГ, ТЗУХ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4.5 сая төгрөг </w:t>
            </w:r>
          </w:p>
        </w:tc>
      </w:tr>
      <w:tr w:rsidR="001A3B10" w:rsidRPr="006F594C" w:rsidTr="00B30A9C">
        <w:trPr>
          <w:trHeight w:val="106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БНСУ-ын Кангвон мужид: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БНСУ-ын Захирагч нарын холбооны К2Н  6 сарын тэтгэлэгт хөтөлбөрт -1 хүн хамруулна.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Кангвон мужийн ХАА-н техник технологийн хүрээлэнд болох 14 хоногийн хүлэмжийн тариалалтын сургалтанд нийт 8 хүн хамруулна.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4-10-р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сард АЗДТГ, ТЗУХ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1.3 сая төгрөг </w:t>
            </w:r>
          </w:p>
        </w:tc>
      </w:tr>
      <w:tr w:rsidR="001A3B10" w:rsidRPr="006F594C" w:rsidTr="00B30A9C">
        <w:trPr>
          <w:trHeight w:val="106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4-р сард ТЗУХ, ХХААГ, ХОХБТХ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Төрийн албан хаагчдын зардал тухайн байгууллагаас, ААН-н төлөөлөгчдийн зардал ААН-с </w:t>
            </w:r>
          </w:p>
        </w:tc>
      </w:tr>
      <w:tr w:rsidR="001A3B10" w:rsidRPr="006F594C" w:rsidTr="00B30A9C">
        <w:trPr>
          <w:trHeight w:val="274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Өөрийн аймагт: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Жилинь мужаас 1 төрийн албан хаагчийг аймгийн ЗД-ын тэтгэлэгээр Монгол улсын Их сургуульд монгол хэл судлалын сургуульд 6 сар суралцуулж, солилцооны хөтөлбөрт хамруулна. </w:t>
            </w:r>
          </w:p>
          <w:p w:rsidR="001A3B10" w:rsidRPr="006F594C" w:rsidRDefault="001A3B10" w:rsidP="00A15F7C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Тоттори мужийн ХААИС-ийн багш нар Төв аймагт ирж, нарийн ногооны тариалалтын сургалтыг  аймгийн өрхийн тариалан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 xml:space="preserve">эрхлэгчид, сумдын газар тариалангийн  мэргэжилтнүүдэд сургалт явуулж, зөвлөлгөө өгнө 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>3-4-р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сард АЗДТГ, ТЗУХ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Сургалтын төлбөр -3.0 сая төгрөг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Байрны хөлс -700.000 төг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Цалин -4.2 сая төг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Нийт- 7.9 сая төгрөг </w:t>
            </w:r>
          </w:p>
        </w:tc>
      </w:tr>
      <w:tr w:rsidR="001A3B10" w:rsidRPr="006F594C" w:rsidTr="00B30A9C">
        <w:trPr>
          <w:trHeight w:val="274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/>
          </w:tcPr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7-8-р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сард АЗДТГ, ХОХБТХ,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>ТЗУХ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 xml:space="preserve">Унааг ХХААГ-с гаргаж өгнө. </w:t>
            </w:r>
          </w:p>
        </w:tc>
      </w:tr>
      <w:tr w:rsidR="001A3B10" w:rsidRPr="006F594C" w:rsidTr="00B30A9C">
        <w:trPr>
          <w:trHeight w:val="6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БНХАУ-ын Жилинь мужид: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Хятад хэлний 6 сарын сургалтанд Жилинь мужийн Ардын засгийн газрын тэтгэлэгээр 1 төрийн албан хаагч  суралцуулна.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Жилинь мужийн Ардын засгийн газрын тэтгэлэгээр аймгаас  2 оюутныг тус мужийн ХААИС-д суралцуулна.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3 –р сараас АЗДТГ, ТЗУХ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1A3B10" w:rsidRPr="006F594C" w:rsidTr="00B30A9C">
        <w:trPr>
          <w:trHeight w:val="274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2-р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улиралд АЗДТГ, ТЗУХ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1A3B10" w:rsidRPr="006F594C" w:rsidTr="00B30A9C">
        <w:trPr>
          <w:trHeight w:val="1349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Япон улсын Хёго мужид: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</w:rPr>
              <w:t>NEAR-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ын Гамшгаас сэргийлэх Хорооны 15-р хуралд аймгийн төлөөлөл 2 хүнийг оролцуулна. 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2-р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сард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</w:rPr>
              <w:t xml:space="preserve">NEAR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холбоо, АЗДТГ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ТЗУХ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Тухайн байгууллага хариуцна.</w:t>
            </w:r>
          </w:p>
        </w:tc>
      </w:tr>
      <w:tr w:rsidR="001A3B10" w:rsidRPr="006F594C" w:rsidTr="00B30A9C">
        <w:trPr>
          <w:trHeight w:val="1007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2.Олон улсын урлаг соёлын фестиваль, спортын арга хэмжээдэд </w:t>
            </w:r>
            <w:r w:rsidR="00637A1C" w:rsidRPr="006F594C">
              <w:rPr>
                <w:rFonts w:ascii="Times New Roman" w:eastAsia="Times New Roman" w:hAnsi="Times New Roman" w:cs="Times New Roman"/>
                <w:lang w:val="mn-MN"/>
              </w:rPr>
              <w:t>оролцох, хамтран зохион байгуулна.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Японы Изюмисано хотод: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Сеншүгийн олон улсын Марафоны тэмцээнд аймгаас 1 тамирчныг оролцуулна.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2-р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сард АЗДТГ, ТЗУХ, НБХ, БТСГ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Изюмисано хот бүх зардлыг хариуцна.</w:t>
            </w:r>
          </w:p>
        </w:tc>
      </w:tr>
      <w:tr w:rsidR="001A3B10" w:rsidRPr="006F594C" w:rsidTr="00B30A9C">
        <w:trPr>
          <w:trHeight w:val="111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БНСУ-ын Кангвон мужид: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Канныны Олон улсын хүүхдийн ардын урлагийн Их наадамд аймгийн хүүхэд багачуудыг оролцуулна.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Дано фестивальд аймгийн урлаг, соёлын төлөөлөгчдийг оролцуулна.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</w:rPr>
              <w:t xml:space="preserve">G-1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олон улсын урлаг соёлын их наадамд аймгийн төр захиргааны болон уран бүтээлчдийн төлөөллийг оролцуулна. 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7-8-р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сард  АЗДТГ, ТЗУХ, НБХ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26.0 сая төгрөг </w:t>
            </w:r>
          </w:p>
        </w:tc>
      </w:tr>
      <w:tr w:rsidR="001A3B10" w:rsidRPr="006F594C" w:rsidTr="00B30A9C">
        <w:trPr>
          <w:trHeight w:val="49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/>
          </w:tcPr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6-р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сард  АЗДТГ,ТЗУХ,НБХ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20.0 сая төг</w:t>
            </w:r>
          </w:p>
        </w:tc>
      </w:tr>
      <w:tr w:rsidR="001A3B10" w:rsidRPr="006F594C" w:rsidTr="00B30A9C">
        <w:trPr>
          <w:trHeight w:val="35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/>
          </w:tcPr>
          <w:p w:rsidR="001A3B10" w:rsidRPr="006F594C" w:rsidRDefault="001A3B10" w:rsidP="001D4AE8">
            <w:pPr>
              <w:pStyle w:val="ListParagraph"/>
              <w:numPr>
                <w:ilvl w:val="0"/>
                <w:numId w:val="48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2-р сард  АЗДТГ , ТЗУХ, НБХ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Албаны төлөөлөгчдийн зардал -3.0 сая төг,</w:t>
            </w:r>
          </w:p>
          <w:p w:rsidR="001A3B10" w:rsidRPr="006F594C" w:rsidRDefault="001A3B10" w:rsidP="00BB53BA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Уран бүтээлч 20 хүний  зардлыг  Кангвон муж хариуцна. </w:t>
            </w:r>
          </w:p>
        </w:tc>
      </w:tr>
      <w:tr w:rsidR="001A3B10" w:rsidRPr="006F594C" w:rsidTr="00B30A9C">
        <w:trPr>
          <w:trHeight w:val="35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225"/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Өөрийн аймагт:</w:t>
            </w:r>
          </w:p>
          <w:p w:rsidR="001A3B10" w:rsidRPr="006F594C" w:rsidRDefault="001A3B10" w:rsidP="009138B8">
            <w:pPr>
              <w:pStyle w:val="ListParagraph"/>
              <w:numPr>
                <w:ilvl w:val="0"/>
                <w:numId w:val="48"/>
              </w:numPr>
              <w:tabs>
                <w:tab w:val="left" w:pos="225"/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2017 оны 7 дугаар сард БНСУ-ын Кангвон мужийн Дано фестивалийг зохион байгуулах Хорооны 15 төлөөлөгчийг аймагт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 xml:space="preserve">3 хоногоор хүлээн авч аймгийн наадмын үеэр тоглуулах хамтарсан урлаг соёлын арга хэмжээг зохион байгуулна.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>ТЗУХ, НБХ, МТТ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15 хүний байр, хоол, үйлчлэх унааны зардал нийт – 5.0 сая төг </w:t>
            </w:r>
          </w:p>
        </w:tc>
      </w:tr>
      <w:tr w:rsidR="001A3B10" w:rsidRPr="006F594C" w:rsidTr="00B30A9C">
        <w:trPr>
          <w:trHeight w:val="35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225"/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bCs/>
                <w:lang w:val="mn-MN"/>
              </w:rPr>
              <w:t>Тоттори мужид:</w:t>
            </w:r>
          </w:p>
          <w:p w:rsidR="001A3B10" w:rsidRPr="006F594C" w:rsidRDefault="001A3B10" w:rsidP="009138B8">
            <w:pPr>
              <w:pStyle w:val="ListParagraph"/>
              <w:numPr>
                <w:ilvl w:val="0"/>
                <w:numId w:val="47"/>
              </w:numPr>
              <w:tabs>
                <w:tab w:val="left" w:pos="225"/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bCs/>
              </w:rPr>
              <w:t>2017</w:t>
            </w:r>
            <w:r w:rsidRPr="006F594C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 оны 7 дугаар сард Тоттори мужийн Найрамдлын нийгэмлэгийн төлөөлөгчидтэй хамтарч харилцаа хамтын ажиллагаа тогтоосны 20 жилинй ойн арга хэмжээг зохион байгуулна.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Бэсрэг наадам, хамтарсан урлагийн тоглолт зохион байгуулахад нийт – 5.0 сая төг </w:t>
            </w:r>
          </w:p>
        </w:tc>
      </w:tr>
      <w:tr w:rsidR="001A3B10" w:rsidRPr="006F594C" w:rsidTr="00B30A9C">
        <w:trPr>
          <w:trHeight w:val="80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3.Олон улсын чанартай </w:t>
            </w:r>
            <w:r w:rsidR="00B54EFF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хурал зөвлөлгөөн, үзэсгэлэн, яармаг худалдаа, Экспод аймгийн төрийн байгууллага, үйлвэрлэл, бизнесийн төлөөллийг оролцуулах</w:t>
            </w:r>
            <w:r w:rsidR="00637A1C" w:rsidRPr="006F594C">
              <w:rPr>
                <w:rFonts w:ascii="Times New Roman" w:eastAsia="Times New Roman" w:hAnsi="Times New Roman" w:cs="Times New Roman"/>
                <w:lang w:val="mn-MN"/>
              </w:rPr>
              <w:t>, аймаг орноо гадаадад сурталчлна.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Кангвон мужид: </w:t>
            </w:r>
          </w:p>
          <w:p w:rsidR="001A3B10" w:rsidRPr="006F594C" w:rsidRDefault="001A3B10" w:rsidP="00063D2F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БНСУ-ын Кангвон мужид болох 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G-1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олон улсын Их наадмын хүрээнд зохиогдох ЗХА-ийн бүс нутгуудийн үзэсгэлэн яармагт аймгийн төлөөллийг орон нутагт үйлдвэрлэсэн бүтээгдхүүнийг сурталчлуулан  оролцуулна.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2-р сард  АЗДТГ, ТЗУХ, ХОХБТХ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3 хүний замын зардал -4,5 сая төг </w:t>
            </w:r>
          </w:p>
        </w:tc>
      </w:tr>
      <w:tr w:rsidR="001A3B10" w:rsidRPr="006F594C" w:rsidTr="00B30A9C">
        <w:trPr>
          <w:trHeight w:val="44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Японы Тоттори мужид: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Зүүн Хойд Азийн орнуудын харилцаат бүс нутгуудын Засаг захиргаадын харилцаа хамтын ажиллагааны Дээд хэмжээний уулзалт  22 дэх удаагийн Саммит болон түүний бэлтгэл ажлын зөвөлгөөнд аймгийн төлөөллийг  оролцуулна.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2, 4-р сард  АЗДТГ, ТЗУХ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Бэлтгэл ажилд – 3 төлөөлөгч -  5,1 сая төг,</w:t>
            </w:r>
          </w:p>
          <w:p w:rsidR="001A3B10" w:rsidRPr="006F594C" w:rsidRDefault="001A3B10" w:rsidP="00164D89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Саммитын төлөөлөгч- 10 хүн, </w:t>
            </w:r>
          </w:p>
          <w:p w:rsidR="001A3B10" w:rsidRPr="006F594C" w:rsidRDefault="001A3B10" w:rsidP="00164D89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20 жилийн ойн арга хэмжээнд 15  хүний замын зардал  - 42.0 сая төг  </w:t>
            </w:r>
          </w:p>
        </w:tc>
      </w:tr>
      <w:tr w:rsidR="001A3B10" w:rsidRPr="006F594C" w:rsidTr="00B30A9C">
        <w:trPr>
          <w:trHeight w:val="44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Өөрийн аймагт: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Аймаг орноо гадаад дотоодын зочин төлөөлөгчдөд сурталчлан таниулах зорилго бүхий аймгийн бэлэгдлийг багтаасан бэлэг дурсгалын зүйлстэй болох ажлыг зохион байгуулах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Аймгийн танилцуулгыг цаасан болон </w:t>
            </w:r>
            <w:r w:rsidRPr="006F594C">
              <w:rPr>
                <w:rFonts w:ascii="Times New Roman" w:eastAsia="Times New Roman" w:hAnsi="Times New Roman" w:cs="Times New Roman"/>
              </w:rPr>
              <w:t>DVD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хэлбэрээр боловсруулж, англи, монгол хэл дээр бэлтгэн гаргах  /зориулалтын торны хамт /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</w:rPr>
              <w:t>EATOF-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ийн гишүүний 2017 оны татварыг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 xml:space="preserve">төлөх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 xml:space="preserve">1-р улирлалд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ТЗУХ, ОНХА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1-2-р улиралд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ТЗУХ, ОНХА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2-р сард ТЗУХ,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>СТСХ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 xml:space="preserve">15.0 сая төгрөг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20.0 сая төгрөг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lastRenderedPageBreak/>
              <w:t>6000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$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- 15.0 сая төг </w:t>
            </w:r>
          </w:p>
        </w:tc>
      </w:tr>
      <w:tr w:rsidR="001A3B10" w:rsidRPr="006F594C" w:rsidTr="00B30A9C">
        <w:trPr>
          <w:trHeight w:val="44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 w:val="restart"/>
          </w:tcPr>
          <w:p w:rsidR="001A3B10" w:rsidRPr="006F594C" w:rsidRDefault="001A3B10" w:rsidP="00F24E9F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4. Гадаадын хөрөнгө оруулалт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татах, хамтарсан төсөл хөтөлбөр хэрэгжүүлэх боломжийг эрэлхийлж</w:t>
            </w:r>
            <w:r w:rsidR="00501D62" w:rsidRPr="006F594C">
              <w:rPr>
                <w:rFonts w:ascii="Times New Roman" w:eastAsia="Times New Roman" w:hAnsi="Times New Roman" w:cs="Times New Roman"/>
                <w:lang w:val="mn-MN"/>
              </w:rPr>
              <w:t>,</w:t>
            </w:r>
            <w:r w:rsidR="00F24E9F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өмнө бий болсон хөрөнгө оруулалтын </w:t>
            </w:r>
            <w:r w:rsidR="00501D62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үр аш</w:t>
            </w:r>
            <w:r w:rsidR="00F24E9F" w:rsidRPr="006F594C">
              <w:rPr>
                <w:rFonts w:ascii="Times New Roman" w:eastAsia="Times New Roman" w:hAnsi="Times New Roman" w:cs="Times New Roman"/>
                <w:lang w:val="mn-MN"/>
              </w:rPr>
              <w:t>г</w:t>
            </w:r>
            <w:r w:rsidR="00501D62" w:rsidRPr="006F594C">
              <w:rPr>
                <w:rFonts w:ascii="Times New Roman" w:eastAsia="Times New Roman" w:hAnsi="Times New Roman" w:cs="Times New Roman"/>
                <w:lang w:val="mn-MN"/>
              </w:rPr>
              <w:t>ийг нэмэгдүүлж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ажиллана. </w:t>
            </w:r>
          </w:p>
        </w:tc>
        <w:tc>
          <w:tcPr>
            <w:tcW w:w="513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Өөрийн аймагт: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Кангвон мужийн ХАА-н техник, технологийн хүрээлэнтэй хамтарсан төслийн  хүрээнд хийх сургалтад ХАА-ын мэргэжилтэн агрономч нарыг хамруулан оролцуулах, 3 хүлэмжийг үр бордоогоор хангуулах ажлыг үргэлжлүүлнэ.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БНСУ-ын Авралын Арми / ТББ/-тай хамтарч зүрхний хүнд хэлбэрийн эмгэг согогтой хүүхдүүдэд үзлэг хийх, БНСУ-д хагалгаа хийлгэх  ажлыг зохион байгуулна. </w:t>
            </w:r>
          </w:p>
          <w:p w:rsidR="001B2A4D" w:rsidRPr="006F594C" w:rsidRDefault="001A3B10" w:rsidP="001B2A4D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Харилцаат мужуудад гадаад худалдааны төлөөлөгчтэй болох ажлыг эхлүүлж, аймгийн нэртэй бараа бүтээгдхүүнийг харилцаат мужуудын зах зээлд гаргах боломжийг эрэлхийлнэ.</w:t>
            </w:r>
          </w:p>
          <w:p w:rsidR="001A3B10" w:rsidRPr="006F594C" w:rsidRDefault="009E1AF0" w:rsidP="009E1AF0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Аймгийн бодлого төлөвлөлтийн хүрээнд г</w:t>
            </w:r>
            <w:r w:rsidR="00D116BF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адаад орнуудаас </w:t>
            </w:r>
            <w:r w:rsidR="001B2A4D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Монгол</w:t>
            </w:r>
            <w:r w:rsidR="00D116BF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улсад суугаа Элчин сайдын яамд, </w:t>
            </w:r>
            <w:r w:rsidR="001B2A4D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су</w:t>
            </w:r>
            <w:r w:rsidR="00D116BF" w:rsidRPr="006F594C">
              <w:rPr>
                <w:rFonts w:ascii="Times New Roman" w:eastAsia="Times New Roman" w:hAnsi="Times New Roman" w:cs="Times New Roman"/>
                <w:lang w:val="mn-MN"/>
              </w:rPr>
              <w:t>урин төлөөлөгчийн газ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руудтай хамтарч ажиллана. </w:t>
            </w:r>
            <w:r w:rsidR="00D116BF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</w:p>
          <w:p w:rsidR="00501D62" w:rsidRPr="006F594C" w:rsidRDefault="00501D62" w:rsidP="00501D62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Харилцаат мужуудаас болон олон улсын төсөл хөтөлбөрийн хүрээнд  орж </w:t>
            </w:r>
            <w:r w:rsidR="00F24E9F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ирсэн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хөрөнгийн </w:t>
            </w:r>
            <w:r w:rsidR="00F24E9F" w:rsidRPr="006F594C">
              <w:rPr>
                <w:rFonts w:ascii="Times New Roman" w:eastAsia="Times New Roman" w:hAnsi="Times New Roman" w:cs="Times New Roman"/>
                <w:lang w:val="mn-MN"/>
              </w:rPr>
              <w:t>эзэмшил</w:t>
            </w:r>
            <w:r w:rsidR="005C40C8" w:rsidRPr="006F594C">
              <w:rPr>
                <w:rFonts w:ascii="Times New Roman" w:eastAsia="Times New Roman" w:hAnsi="Times New Roman" w:cs="Times New Roman"/>
              </w:rPr>
              <w:t>,</w:t>
            </w:r>
            <w:r w:rsidR="00F24E9F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ашиглалт, бүртгэлийн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асуудлыг шийдвэрлүүлнэ.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4-10 сард  АЗДТГ, ТЗУХ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1A3B10" w:rsidRPr="006F594C" w:rsidTr="00B30A9C">
        <w:trPr>
          <w:trHeight w:val="143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/>
          </w:tcPr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2-3-р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улиралд  ТЗУХ, НБХ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Аймгийн НЭ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1A3B10" w:rsidRPr="006F594C" w:rsidTr="00B30A9C">
        <w:trPr>
          <w:trHeight w:val="1088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vMerge/>
          </w:tcPr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Жилийн турш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ТЗУХ, ХОХБТХ</w:t>
            </w:r>
          </w:p>
          <w:p w:rsidR="00BC527B" w:rsidRPr="006F594C" w:rsidRDefault="00BC527B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BC527B" w:rsidRPr="006F594C" w:rsidRDefault="00BC527B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BC527B" w:rsidRPr="006F594C" w:rsidRDefault="00BC527B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BC527B" w:rsidRPr="006F594C" w:rsidRDefault="00BC527B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BC527B" w:rsidRPr="006F594C" w:rsidRDefault="00BC527B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BC527B" w:rsidRPr="006F594C" w:rsidRDefault="00BC527B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BC527B" w:rsidRPr="006F594C" w:rsidRDefault="00BC527B" w:rsidP="00BC527B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АЗДТГ, Орон нутгийн өмчийн газар 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1A3B10" w:rsidRPr="006F594C" w:rsidTr="00B30A9C">
        <w:trPr>
          <w:trHeight w:val="44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 w:val="restart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5.</w:t>
            </w:r>
            <w:r w:rsidR="00D116BF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Шинэ тутам харилцаа хамтын ажиллагааг улам өргөжүүлэн гүнзгийрүүлнэ.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Ляонин мужид:</w:t>
            </w:r>
          </w:p>
          <w:p w:rsidR="001A3B10" w:rsidRPr="006F594C" w:rsidRDefault="001A3B10" w:rsidP="00A57E4B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Ляонин мужтай хамтарч Инжинашийг сурталчлан таниулах эрдэм шинжилгээний 2 дахь удаагийн  бага хурлыг хамтран зохион байгуулж, хамтын ажиллагааны чиглэлээр хийх ажлыг тодорхой болгоно.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3-р улиралд  АЗДТГ, ТЗУХ, ХОХБТХ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Төрийн албан хаагч 3  хүний замын зардал 4,5 сая төг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1A3B10" w:rsidRPr="006F594C" w:rsidTr="00B30A9C">
        <w:trPr>
          <w:trHeight w:val="44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Япон улсын Чиба мужтай: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Чиба мужтай харилцаа, хамтын ажиллагаатай болох эхлэлийг тавьж, хамтын ажиллагааны “Санамж бичиг”-ийг байгуулна.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ТЗУХ,ХОХБХ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5.0 сая төг </w:t>
            </w:r>
          </w:p>
        </w:tc>
      </w:tr>
      <w:tr w:rsidR="001A3B10" w:rsidRPr="006F594C" w:rsidTr="00B30A9C">
        <w:trPr>
          <w:trHeight w:val="800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Акита мужид:</w:t>
            </w:r>
          </w:p>
          <w:p w:rsidR="001A3B10" w:rsidRPr="006F594C" w:rsidRDefault="001A3B10" w:rsidP="009E66D2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Япон улсын Акита мужид болох Зүүн Хойд Азийн орнуудын харилцаат мужуудын Иргэдийн төлөөлөгчдийн хурлын дарга нарын 8 дахь удаагийн Ерөнхий чуулганд аймгийн ИТХ-ын дарга болон аймгийн ИТХ-ын төлөөлөгчдийг оролцуулна.</w:t>
            </w:r>
          </w:p>
          <w:p w:rsidR="00701845" w:rsidRPr="006F594C" w:rsidRDefault="00701845" w:rsidP="00FB3C71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Аймгийн ИТХ-ыг БНХАУ-ын Гуангд</w:t>
            </w:r>
            <w:r w:rsidR="00FB3C71" w:rsidRPr="006F594C">
              <w:rPr>
                <w:rFonts w:ascii="Times New Roman" w:eastAsia="Times New Roman" w:hAnsi="Times New Roman" w:cs="Times New Roman"/>
                <w:lang w:val="mn-MN"/>
              </w:rPr>
              <w:t>у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н мужтай</w:t>
            </w:r>
            <w:r w:rsidR="00FB3C71"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/Гуанжоу хот/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 хари</w:t>
            </w:r>
            <w:r w:rsidR="00B13573" w:rsidRPr="006F594C">
              <w:rPr>
                <w:rFonts w:ascii="Times New Roman" w:eastAsia="Times New Roman" w:hAnsi="Times New Roman" w:cs="Times New Roman"/>
                <w:lang w:val="mn-MN"/>
              </w:rPr>
              <w:t>лцаа хамтын ажиллагаатай болгох ажлыг эхлүүлнэ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4-р сард  АИТХ, АЗТДГ,ТЗУХ</w:t>
            </w: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2-р улиралд </w:t>
            </w: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АИТХ, АЗДТГ, ТЗУХ</w:t>
            </w:r>
          </w:p>
        </w:tc>
        <w:tc>
          <w:tcPr>
            <w:tcW w:w="2529" w:type="dxa"/>
          </w:tcPr>
          <w:p w:rsidR="003F6C2B" w:rsidRPr="006F594C" w:rsidRDefault="003F6C2B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18.0 сая төг</w:t>
            </w: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701845" w:rsidRPr="006F594C" w:rsidRDefault="00701845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15.0 сая төг</w:t>
            </w:r>
          </w:p>
        </w:tc>
      </w:tr>
      <w:tr w:rsidR="001A3B10" w:rsidRPr="006F594C" w:rsidTr="00581552">
        <w:trPr>
          <w:trHeight w:val="1295"/>
        </w:trPr>
        <w:tc>
          <w:tcPr>
            <w:tcW w:w="2302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Өөрийн аймагт: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225"/>
                <w:tab w:val="left" w:pos="574"/>
                <w:tab w:val="left" w:pos="882"/>
                <w:tab w:val="left" w:pos="3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2017  оны 01 дүгээр сарын 23-25-ны өдрүүдэд Японы Изюмисано хотын орлогч дарга тэргүүтэй төлөөлөгчид Төв аймагт зочлох ажлыг зохион байгуулна. </w:t>
            </w:r>
          </w:p>
        </w:tc>
        <w:tc>
          <w:tcPr>
            <w:tcW w:w="1701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1-р сард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ТЗУХ</w:t>
            </w:r>
          </w:p>
        </w:tc>
        <w:tc>
          <w:tcPr>
            <w:tcW w:w="2529" w:type="dxa"/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700,000 төг </w:t>
            </w:r>
          </w:p>
        </w:tc>
      </w:tr>
      <w:tr w:rsidR="001A3B10" w:rsidRPr="006F594C" w:rsidTr="00B30A9C">
        <w:trPr>
          <w:trHeight w:val="1691"/>
        </w:trPr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Жилинь мужид: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Жилинь мужийн Янбяны Автономит тойргийг Зуунмод сумтай хамтын ажилагаатай болгох ажлыг эхлүүлнэ. </w:t>
            </w:r>
          </w:p>
          <w:p w:rsidR="001A3B10" w:rsidRPr="006F594C" w:rsidRDefault="001A3B10" w:rsidP="001D4AE8">
            <w:pPr>
              <w:pStyle w:val="ListParagraph"/>
              <w:numPr>
                <w:ilvl w:val="0"/>
                <w:numId w:val="47"/>
              </w:num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Европын Холбооны аль нэг  улстай харилцаа хамтын ажиллагаатай болох эхлэлийг тавина.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2-р</w:t>
            </w:r>
            <w:r w:rsidRPr="006F594C">
              <w:rPr>
                <w:rFonts w:ascii="Times New Roman" w:eastAsia="Times New Roman" w:hAnsi="Times New Roman" w:cs="Times New Roman"/>
              </w:rPr>
              <w:t xml:space="preserve"> </w:t>
            </w:r>
            <w:r w:rsidRPr="006F594C">
              <w:rPr>
                <w:rFonts w:ascii="Times New Roman" w:eastAsia="Times New Roman" w:hAnsi="Times New Roman" w:cs="Times New Roman"/>
                <w:lang w:val="mn-MN"/>
              </w:rPr>
              <w:t>сараас  ТЗУХ, Зуунмод сумын ЗДТГ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Жилдээ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>ТЗУХ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lang w:val="mn-MN"/>
              </w:rPr>
              <w:t xml:space="preserve">2 хүний замын зардал 3,0 сая төг  </w:t>
            </w:r>
          </w:p>
          <w:p w:rsidR="001A3B10" w:rsidRPr="006F594C" w:rsidRDefault="001A3B10" w:rsidP="001B2A4D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1D4AE8" w:rsidRPr="006F594C" w:rsidTr="00B30A9C">
        <w:trPr>
          <w:trHeight w:val="341"/>
        </w:trPr>
        <w:tc>
          <w:tcPr>
            <w:tcW w:w="14182" w:type="dxa"/>
            <w:gridSpan w:val="5"/>
          </w:tcPr>
          <w:p w:rsidR="001D4AE8" w:rsidRPr="006F594C" w:rsidRDefault="00DB71E1" w:rsidP="006E65B9">
            <w:pPr>
              <w:tabs>
                <w:tab w:val="left" w:pos="574"/>
                <w:tab w:val="left" w:pos="882"/>
                <w:tab w:val="left" w:pos="3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mn-MN"/>
              </w:rPr>
            </w:pPr>
            <w:r w:rsidRPr="006F594C">
              <w:rPr>
                <w:rFonts w:ascii="Times New Roman" w:eastAsia="Times New Roman" w:hAnsi="Times New Roman" w:cs="Times New Roman"/>
                <w:b/>
                <w:lang w:val="mn-MN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01845" w:rsidRPr="006F594C">
              <w:rPr>
                <w:rFonts w:ascii="Times New Roman" w:eastAsia="Times New Roman" w:hAnsi="Times New Roman" w:cs="Times New Roman"/>
                <w:b/>
                <w:lang w:val="mn-MN"/>
              </w:rPr>
              <w:t xml:space="preserve">                      НИЙТ   222</w:t>
            </w:r>
            <w:r w:rsidRPr="006F594C">
              <w:rPr>
                <w:rFonts w:ascii="Times New Roman" w:eastAsia="Times New Roman" w:hAnsi="Times New Roman" w:cs="Times New Roman"/>
                <w:b/>
                <w:lang w:val="mn-MN"/>
              </w:rPr>
              <w:t xml:space="preserve">,0  САЯ ТӨГ  </w:t>
            </w:r>
          </w:p>
        </w:tc>
      </w:tr>
    </w:tbl>
    <w:p w:rsidR="001D4AE8" w:rsidRPr="006F594C" w:rsidRDefault="001D4AE8" w:rsidP="001D4AE8">
      <w:pPr>
        <w:spacing w:after="0" w:line="240" w:lineRule="auto"/>
        <w:rPr>
          <w:rFonts w:ascii="Times New Roman" w:hAnsi="Times New Roman" w:cs="Times New Roman"/>
          <w:lang w:val="mn-MN"/>
        </w:rPr>
      </w:pPr>
    </w:p>
    <w:p w:rsidR="001D4AE8" w:rsidRPr="006F594C" w:rsidRDefault="001D4AE8" w:rsidP="001D4AE8">
      <w:pPr>
        <w:spacing w:after="0" w:line="240" w:lineRule="auto"/>
        <w:rPr>
          <w:rFonts w:ascii="Times New Roman" w:hAnsi="Times New Roman" w:cs="Times New Roman"/>
          <w:lang w:val="mn-MN"/>
        </w:rPr>
      </w:pPr>
    </w:p>
    <w:p w:rsidR="001A15F2" w:rsidRPr="003151D3" w:rsidRDefault="001A15F2" w:rsidP="003151D3">
      <w:pPr>
        <w:tabs>
          <w:tab w:val="left" w:pos="574"/>
          <w:tab w:val="left" w:pos="882"/>
          <w:tab w:val="left" w:pos="3108"/>
        </w:tabs>
        <w:spacing w:after="0" w:line="240" w:lineRule="auto"/>
        <w:jc w:val="both"/>
        <w:rPr>
          <w:rFonts w:ascii="Times New Roman" w:hAnsi="Times New Roman" w:cs="Times New Roman"/>
        </w:rPr>
        <w:sectPr w:rsidR="001A15F2" w:rsidRPr="003151D3" w:rsidSect="00BB7C0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A15F2" w:rsidRPr="006F594C" w:rsidRDefault="00926D3E" w:rsidP="003151D3">
      <w:pPr>
        <w:tabs>
          <w:tab w:val="left" w:pos="4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F594C">
        <w:rPr>
          <w:rFonts w:ascii="Times New Roman" w:eastAsia="Times New Roman" w:hAnsi="Times New Roman" w:cs="Times New Roman"/>
          <w:sz w:val="24"/>
          <w:szCs w:val="24"/>
          <w:lang w:val="mn-MN"/>
        </w:rPr>
        <w:lastRenderedPageBreak/>
        <w:t xml:space="preserve"> </w:t>
      </w:r>
    </w:p>
    <w:sectPr w:rsidR="001A15F2" w:rsidRPr="006F594C" w:rsidSect="001A1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Mon">
    <w:altName w:val="Times New Roman"/>
    <w:panose1 w:val="02020500000000000000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309"/>
    <w:multiLevelType w:val="hybridMultilevel"/>
    <w:tmpl w:val="F8AA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407"/>
    <w:multiLevelType w:val="hybridMultilevel"/>
    <w:tmpl w:val="F8F8D6AA"/>
    <w:lvl w:ilvl="0" w:tplc="C94E2F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B8A"/>
    <w:multiLevelType w:val="hybridMultilevel"/>
    <w:tmpl w:val="B3821908"/>
    <w:lvl w:ilvl="0" w:tplc="21C60218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525B"/>
    <w:multiLevelType w:val="hybridMultilevel"/>
    <w:tmpl w:val="2DFCAA6E"/>
    <w:lvl w:ilvl="0" w:tplc="61A0B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739E2"/>
    <w:multiLevelType w:val="hybridMultilevel"/>
    <w:tmpl w:val="713A33FE"/>
    <w:lvl w:ilvl="0" w:tplc="56A67DDA">
      <w:start w:val="201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43394"/>
    <w:multiLevelType w:val="hybridMultilevel"/>
    <w:tmpl w:val="E01061AC"/>
    <w:lvl w:ilvl="0" w:tplc="152466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86A80"/>
    <w:multiLevelType w:val="hybridMultilevel"/>
    <w:tmpl w:val="EF123E3E"/>
    <w:lvl w:ilvl="0" w:tplc="C02A7B7E">
      <w:start w:val="2016"/>
      <w:numFmt w:val="decimal"/>
      <w:lvlText w:val="%1"/>
      <w:lvlJc w:val="left"/>
      <w:pPr>
        <w:ind w:left="840" w:hanging="48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32836"/>
    <w:multiLevelType w:val="hybridMultilevel"/>
    <w:tmpl w:val="646AA468"/>
    <w:lvl w:ilvl="0" w:tplc="975C29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6A5A73"/>
    <w:multiLevelType w:val="hybridMultilevel"/>
    <w:tmpl w:val="BE323442"/>
    <w:lvl w:ilvl="0" w:tplc="EE58642E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C7B8D"/>
    <w:multiLevelType w:val="hybridMultilevel"/>
    <w:tmpl w:val="397CD204"/>
    <w:lvl w:ilvl="0" w:tplc="E00009E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B0627"/>
    <w:multiLevelType w:val="hybridMultilevel"/>
    <w:tmpl w:val="9542AF0A"/>
    <w:lvl w:ilvl="0" w:tplc="D884D7F0">
      <w:start w:val="2014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04BC0"/>
    <w:multiLevelType w:val="hybridMultilevel"/>
    <w:tmpl w:val="4BF8F3CC"/>
    <w:lvl w:ilvl="0" w:tplc="5EF0A3E0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95916"/>
    <w:multiLevelType w:val="hybridMultilevel"/>
    <w:tmpl w:val="2020DABC"/>
    <w:lvl w:ilvl="0" w:tplc="8C528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801AC6"/>
    <w:multiLevelType w:val="hybridMultilevel"/>
    <w:tmpl w:val="05A4D78A"/>
    <w:lvl w:ilvl="0" w:tplc="C7BABF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F1A6A"/>
    <w:multiLevelType w:val="multilevel"/>
    <w:tmpl w:val="FB56C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1FE67889"/>
    <w:multiLevelType w:val="hybridMultilevel"/>
    <w:tmpl w:val="00DE9080"/>
    <w:lvl w:ilvl="0" w:tplc="52D2D6DA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3055F"/>
    <w:multiLevelType w:val="hybridMultilevel"/>
    <w:tmpl w:val="FA009362"/>
    <w:lvl w:ilvl="0" w:tplc="0409000F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C0AD3"/>
    <w:multiLevelType w:val="multilevel"/>
    <w:tmpl w:val="5528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6B526B9"/>
    <w:multiLevelType w:val="hybridMultilevel"/>
    <w:tmpl w:val="1B82CD08"/>
    <w:lvl w:ilvl="0" w:tplc="98D0D41E">
      <w:start w:val="2014"/>
      <w:numFmt w:val="bullet"/>
      <w:lvlText w:val="-"/>
      <w:lvlJc w:val="left"/>
      <w:pPr>
        <w:ind w:left="405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26BB203E"/>
    <w:multiLevelType w:val="hybridMultilevel"/>
    <w:tmpl w:val="4710B1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60E7FA">
      <w:start w:val="201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9097BF4"/>
    <w:multiLevelType w:val="hybridMultilevel"/>
    <w:tmpl w:val="2F8C8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A7BB6"/>
    <w:multiLevelType w:val="hybridMultilevel"/>
    <w:tmpl w:val="F52C4E4A"/>
    <w:lvl w:ilvl="0" w:tplc="6A9E9B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A346D"/>
    <w:multiLevelType w:val="hybridMultilevel"/>
    <w:tmpl w:val="13BA463C"/>
    <w:lvl w:ilvl="0" w:tplc="E6A01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D728C"/>
    <w:multiLevelType w:val="hybridMultilevel"/>
    <w:tmpl w:val="4C8861CE"/>
    <w:lvl w:ilvl="0" w:tplc="D1D689C2">
      <w:start w:val="201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A63AEF"/>
    <w:multiLevelType w:val="hybridMultilevel"/>
    <w:tmpl w:val="9BB0354C"/>
    <w:lvl w:ilvl="0" w:tplc="7C2C21AE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267F9"/>
    <w:multiLevelType w:val="hybridMultilevel"/>
    <w:tmpl w:val="5D72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225CB"/>
    <w:multiLevelType w:val="hybridMultilevel"/>
    <w:tmpl w:val="6C7E9980"/>
    <w:lvl w:ilvl="0" w:tplc="AD286EAE">
      <w:start w:val="2016"/>
      <w:numFmt w:val="bullet"/>
      <w:lvlText w:val="-"/>
      <w:lvlJc w:val="left"/>
      <w:pPr>
        <w:ind w:left="720" w:hanging="360"/>
      </w:pPr>
      <w:rPr>
        <w:rFonts w:ascii="Times New Roman Mon" w:eastAsia="Batang" w:hAnsi="Times New Roman M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43978"/>
    <w:multiLevelType w:val="hybridMultilevel"/>
    <w:tmpl w:val="18BAF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57282"/>
    <w:multiLevelType w:val="hybridMultilevel"/>
    <w:tmpl w:val="133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B615B"/>
    <w:multiLevelType w:val="hybridMultilevel"/>
    <w:tmpl w:val="7B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60C1A"/>
    <w:multiLevelType w:val="hybridMultilevel"/>
    <w:tmpl w:val="8DFC610A"/>
    <w:lvl w:ilvl="0" w:tplc="72DE3E6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86C65"/>
    <w:multiLevelType w:val="hybridMultilevel"/>
    <w:tmpl w:val="22FCA4A4"/>
    <w:lvl w:ilvl="0" w:tplc="7DACD0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5480521"/>
    <w:multiLevelType w:val="hybridMultilevel"/>
    <w:tmpl w:val="D10447D4"/>
    <w:lvl w:ilvl="0" w:tplc="D42C22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16C73"/>
    <w:multiLevelType w:val="hybridMultilevel"/>
    <w:tmpl w:val="4FCE2468"/>
    <w:lvl w:ilvl="0" w:tplc="15AE2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F07CE"/>
    <w:multiLevelType w:val="hybridMultilevel"/>
    <w:tmpl w:val="CCC2BCE2"/>
    <w:lvl w:ilvl="0" w:tplc="343646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E4E73"/>
    <w:multiLevelType w:val="hybridMultilevel"/>
    <w:tmpl w:val="A9A21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81BDE"/>
    <w:multiLevelType w:val="hybridMultilevel"/>
    <w:tmpl w:val="6794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60DFA"/>
    <w:multiLevelType w:val="hybridMultilevel"/>
    <w:tmpl w:val="1EE6C8BA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71C21"/>
    <w:multiLevelType w:val="hybridMultilevel"/>
    <w:tmpl w:val="F90A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A4F03"/>
    <w:multiLevelType w:val="hybridMultilevel"/>
    <w:tmpl w:val="5540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B43D8"/>
    <w:multiLevelType w:val="hybridMultilevel"/>
    <w:tmpl w:val="014283D4"/>
    <w:lvl w:ilvl="0" w:tplc="7DBC0004">
      <w:start w:val="201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1216C"/>
    <w:multiLevelType w:val="hybridMultilevel"/>
    <w:tmpl w:val="3DCE9322"/>
    <w:lvl w:ilvl="0" w:tplc="D88C14B8">
      <w:start w:val="5"/>
      <w:numFmt w:val="bullet"/>
      <w:lvlText w:val="-"/>
      <w:lvlJc w:val="left"/>
      <w:pPr>
        <w:ind w:left="720" w:hanging="360"/>
      </w:pPr>
      <w:rPr>
        <w:rFonts w:ascii="Times New Roman Mon" w:eastAsiaTheme="minorHAnsi" w:hAnsi="Times New Roman M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42849"/>
    <w:multiLevelType w:val="hybridMultilevel"/>
    <w:tmpl w:val="373C534C"/>
    <w:lvl w:ilvl="0" w:tplc="3184F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E0E82"/>
    <w:multiLevelType w:val="hybridMultilevel"/>
    <w:tmpl w:val="CC182D20"/>
    <w:lvl w:ilvl="0" w:tplc="F766A6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9F14A8"/>
    <w:multiLevelType w:val="hybridMultilevel"/>
    <w:tmpl w:val="05A4D78A"/>
    <w:lvl w:ilvl="0" w:tplc="C7BABF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114E9"/>
    <w:multiLevelType w:val="hybridMultilevel"/>
    <w:tmpl w:val="E638A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C1B15"/>
    <w:multiLevelType w:val="hybridMultilevel"/>
    <w:tmpl w:val="D42C35E0"/>
    <w:lvl w:ilvl="0" w:tplc="3260EEAC">
      <w:start w:val="2016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433FAD"/>
    <w:multiLevelType w:val="hybridMultilevel"/>
    <w:tmpl w:val="EB409FAE"/>
    <w:lvl w:ilvl="0" w:tplc="A8A41856">
      <w:start w:val="201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9"/>
  </w:num>
  <w:num w:numId="4">
    <w:abstractNumId w:val="46"/>
  </w:num>
  <w:num w:numId="5">
    <w:abstractNumId w:val="28"/>
  </w:num>
  <w:num w:numId="6">
    <w:abstractNumId w:val="17"/>
  </w:num>
  <w:num w:numId="7">
    <w:abstractNumId w:val="19"/>
  </w:num>
  <w:num w:numId="8">
    <w:abstractNumId w:val="4"/>
  </w:num>
  <w:num w:numId="9">
    <w:abstractNumId w:val="12"/>
  </w:num>
  <w:num w:numId="10">
    <w:abstractNumId w:val="24"/>
  </w:num>
  <w:num w:numId="11">
    <w:abstractNumId w:val="35"/>
  </w:num>
  <w:num w:numId="12">
    <w:abstractNumId w:val="0"/>
  </w:num>
  <w:num w:numId="13">
    <w:abstractNumId w:val="1"/>
  </w:num>
  <w:num w:numId="14">
    <w:abstractNumId w:val="47"/>
  </w:num>
  <w:num w:numId="15">
    <w:abstractNumId w:val="5"/>
  </w:num>
  <w:num w:numId="16">
    <w:abstractNumId w:val="30"/>
  </w:num>
  <w:num w:numId="17">
    <w:abstractNumId w:val="45"/>
  </w:num>
  <w:num w:numId="18">
    <w:abstractNumId w:val="39"/>
  </w:num>
  <w:num w:numId="19">
    <w:abstractNumId w:val="37"/>
  </w:num>
  <w:num w:numId="20">
    <w:abstractNumId w:val="43"/>
  </w:num>
  <w:num w:numId="21">
    <w:abstractNumId w:val="13"/>
  </w:num>
  <w:num w:numId="22">
    <w:abstractNumId w:val="44"/>
  </w:num>
  <w:num w:numId="23">
    <w:abstractNumId w:val="22"/>
  </w:num>
  <w:num w:numId="24">
    <w:abstractNumId w:val="18"/>
  </w:num>
  <w:num w:numId="25">
    <w:abstractNumId w:val="11"/>
  </w:num>
  <w:num w:numId="26">
    <w:abstractNumId w:val="14"/>
  </w:num>
  <w:num w:numId="27">
    <w:abstractNumId w:val="7"/>
  </w:num>
  <w:num w:numId="28">
    <w:abstractNumId w:val="38"/>
  </w:num>
  <w:num w:numId="29">
    <w:abstractNumId w:val="10"/>
  </w:num>
  <w:num w:numId="30">
    <w:abstractNumId w:val="3"/>
  </w:num>
  <w:num w:numId="31">
    <w:abstractNumId w:val="23"/>
  </w:num>
  <w:num w:numId="32">
    <w:abstractNumId w:val="25"/>
  </w:num>
  <w:num w:numId="33">
    <w:abstractNumId w:val="16"/>
  </w:num>
  <w:num w:numId="34">
    <w:abstractNumId w:val="15"/>
  </w:num>
  <w:num w:numId="35">
    <w:abstractNumId w:val="2"/>
  </w:num>
  <w:num w:numId="36">
    <w:abstractNumId w:val="31"/>
  </w:num>
  <w:num w:numId="37">
    <w:abstractNumId w:val="40"/>
  </w:num>
  <w:num w:numId="38">
    <w:abstractNumId w:val="20"/>
  </w:num>
  <w:num w:numId="39">
    <w:abstractNumId w:val="8"/>
  </w:num>
  <w:num w:numId="40">
    <w:abstractNumId w:val="36"/>
  </w:num>
  <w:num w:numId="41">
    <w:abstractNumId w:val="21"/>
  </w:num>
  <w:num w:numId="42">
    <w:abstractNumId w:val="9"/>
  </w:num>
  <w:num w:numId="43">
    <w:abstractNumId w:val="34"/>
  </w:num>
  <w:num w:numId="44">
    <w:abstractNumId w:val="41"/>
  </w:num>
  <w:num w:numId="45">
    <w:abstractNumId w:val="6"/>
  </w:num>
  <w:num w:numId="46">
    <w:abstractNumId w:val="27"/>
  </w:num>
  <w:num w:numId="47">
    <w:abstractNumId w:val="42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12F10"/>
    <w:rsid w:val="00017245"/>
    <w:rsid w:val="00021E98"/>
    <w:rsid w:val="000309F8"/>
    <w:rsid w:val="00033285"/>
    <w:rsid w:val="00033901"/>
    <w:rsid w:val="00035888"/>
    <w:rsid w:val="0004556A"/>
    <w:rsid w:val="000460C2"/>
    <w:rsid w:val="00047753"/>
    <w:rsid w:val="00063D2F"/>
    <w:rsid w:val="000C1650"/>
    <w:rsid w:val="000C3296"/>
    <w:rsid w:val="000C5D34"/>
    <w:rsid w:val="000C6AB8"/>
    <w:rsid w:val="000E75C3"/>
    <w:rsid w:val="0010104A"/>
    <w:rsid w:val="00114A58"/>
    <w:rsid w:val="001563CC"/>
    <w:rsid w:val="00162B5D"/>
    <w:rsid w:val="00164D89"/>
    <w:rsid w:val="0018676E"/>
    <w:rsid w:val="001A1203"/>
    <w:rsid w:val="001A15F2"/>
    <w:rsid w:val="001A3B10"/>
    <w:rsid w:val="001B2A4D"/>
    <w:rsid w:val="001B7037"/>
    <w:rsid w:val="001C3545"/>
    <w:rsid w:val="001D0783"/>
    <w:rsid w:val="001D4AE8"/>
    <w:rsid w:val="001D6A00"/>
    <w:rsid w:val="001E2FB8"/>
    <w:rsid w:val="001F26B8"/>
    <w:rsid w:val="001F32D8"/>
    <w:rsid w:val="001F6817"/>
    <w:rsid w:val="00214570"/>
    <w:rsid w:val="002373E2"/>
    <w:rsid w:val="0023766B"/>
    <w:rsid w:val="00247875"/>
    <w:rsid w:val="00260D2F"/>
    <w:rsid w:val="0027395C"/>
    <w:rsid w:val="0027549C"/>
    <w:rsid w:val="002A6A11"/>
    <w:rsid w:val="002B428A"/>
    <w:rsid w:val="002B6512"/>
    <w:rsid w:val="002B6746"/>
    <w:rsid w:val="002C1DA7"/>
    <w:rsid w:val="002C5EF7"/>
    <w:rsid w:val="002D6855"/>
    <w:rsid w:val="002E2ED7"/>
    <w:rsid w:val="002E47B9"/>
    <w:rsid w:val="003055F5"/>
    <w:rsid w:val="00312F10"/>
    <w:rsid w:val="003151D3"/>
    <w:rsid w:val="00322DFF"/>
    <w:rsid w:val="0034549C"/>
    <w:rsid w:val="0035794C"/>
    <w:rsid w:val="003666C0"/>
    <w:rsid w:val="003916DE"/>
    <w:rsid w:val="003A1F45"/>
    <w:rsid w:val="003D1B64"/>
    <w:rsid w:val="003F3D10"/>
    <w:rsid w:val="003F400E"/>
    <w:rsid w:val="003F6C2B"/>
    <w:rsid w:val="0040519C"/>
    <w:rsid w:val="00423502"/>
    <w:rsid w:val="004250D0"/>
    <w:rsid w:val="00435251"/>
    <w:rsid w:val="0045114B"/>
    <w:rsid w:val="00462A45"/>
    <w:rsid w:val="00477F10"/>
    <w:rsid w:val="004963BD"/>
    <w:rsid w:val="004970B0"/>
    <w:rsid w:val="004B3AF6"/>
    <w:rsid w:val="004D0AD6"/>
    <w:rsid w:val="004D78DF"/>
    <w:rsid w:val="004E51A7"/>
    <w:rsid w:val="004F54A0"/>
    <w:rsid w:val="00501D62"/>
    <w:rsid w:val="00512E4A"/>
    <w:rsid w:val="00516BB0"/>
    <w:rsid w:val="00523C17"/>
    <w:rsid w:val="005261D1"/>
    <w:rsid w:val="00543891"/>
    <w:rsid w:val="0054621B"/>
    <w:rsid w:val="005669FF"/>
    <w:rsid w:val="00581552"/>
    <w:rsid w:val="00585998"/>
    <w:rsid w:val="00594AE5"/>
    <w:rsid w:val="005A27C9"/>
    <w:rsid w:val="005B7EC4"/>
    <w:rsid w:val="005C40C8"/>
    <w:rsid w:val="005D6529"/>
    <w:rsid w:val="005E6177"/>
    <w:rsid w:val="005E67B0"/>
    <w:rsid w:val="005F12AD"/>
    <w:rsid w:val="005F3A3D"/>
    <w:rsid w:val="005F6DB3"/>
    <w:rsid w:val="005F7CE4"/>
    <w:rsid w:val="00624E20"/>
    <w:rsid w:val="006342F9"/>
    <w:rsid w:val="00637A1C"/>
    <w:rsid w:val="00640343"/>
    <w:rsid w:val="00645C3B"/>
    <w:rsid w:val="0065434F"/>
    <w:rsid w:val="006638F4"/>
    <w:rsid w:val="00676178"/>
    <w:rsid w:val="00677A1B"/>
    <w:rsid w:val="006840E2"/>
    <w:rsid w:val="006A01AD"/>
    <w:rsid w:val="006A16C2"/>
    <w:rsid w:val="006D5FCB"/>
    <w:rsid w:val="006D6D98"/>
    <w:rsid w:val="006E65B9"/>
    <w:rsid w:val="006F594C"/>
    <w:rsid w:val="00701845"/>
    <w:rsid w:val="00715814"/>
    <w:rsid w:val="0077338C"/>
    <w:rsid w:val="0078295B"/>
    <w:rsid w:val="00783F4D"/>
    <w:rsid w:val="00785932"/>
    <w:rsid w:val="0078747D"/>
    <w:rsid w:val="007972A7"/>
    <w:rsid w:val="007A6414"/>
    <w:rsid w:val="007F69D8"/>
    <w:rsid w:val="00810FF2"/>
    <w:rsid w:val="00815773"/>
    <w:rsid w:val="00831F81"/>
    <w:rsid w:val="008557E5"/>
    <w:rsid w:val="00866603"/>
    <w:rsid w:val="00866C09"/>
    <w:rsid w:val="008718DC"/>
    <w:rsid w:val="00873160"/>
    <w:rsid w:val="00877D27"/>
    <w:rsid w:val="00893E6E"/>
    <w:rsid w:val="008B0319"/>
    <w:rsid w:val="008B66E9"/>
    <w:rsid w:val="008E09D5"/>
    <w:rsid w:val="008E7BE4"/>
    <w:rsid w:val="009138B8"/>
    <w:rsid w:val="009215B3"/>
    <w:rsid w:val="009230F2"/>
    <w:rsid w:val="00926D3E"/>
    <w:rsid w:val="0093448D"/>
    <w:rsid w:val="009368DA"/>
    <w:rsid w:val="00964FB9"/>
    <w:rsid w:val="009650EF"/>
    <w:rsid w:val="00965CD2"/>
    <w:rsid w:val="00973431"/>
    <w:rsid w:val="009A2979"/>
    <w:rsid w:val="009A65DB"/>
    <w:rsid w:val="009B758B"/>
    <w:rsid w:val="009B7E34"/>
    <w:rsid w:val="009E1AF0"/>
    <w:rsid w:val="009E66D2"/>
    <w:rsid w:val="009F1F8B"/>
    <w:rsid w:val="009F4843"/>
    <w:rsid w:val="009F72AE"/>
    <w:rsid w:val="00A131EE"/>
    <w:rsid w:val="00A15F7C"/>
    <w:rsid w:val="00A425B7"/>
    <w:rsid w:val="00A4264E"/>
    <w:rsid w:val="00A42BB3"/>
    <w:rsid w:val="00A4506E"/>
    <w:rsid w:val="00A46C21"/>
    <w:rsid w:val="00A57E4B"/>
    <w:rsid w:val="00A810C5"/>
    <w:rsid w:val="00AB14A6"/>
    <w:rsid w:val="00AB76D2"/>
    <w:rsid w:val="00AC422B"/>
    <w:rsid w:val="00AC5BF8"/>
    <w:rsid w:val="00AD3CBD"/>
    <w:rsid w:val="00AE0DCE"/>
    <w:rsid w:val="00AF30F9"/>
    <w:rsid w:val="00AF494A"/>
    <w:rsid w:val="00AF7424"/>
    <w:rsid w:val="00B02674"/>
    <w:rsid w:val="00B1130E"/>
    <w:rsid w:val="00B11D7C"/>
    <w:rsid w:val="00B13573"/>
    <w:rsid w:val="00B224BC"/>
    <w:rsid w:val="00B22DF0"/>
    <w:rsid w:val="00B30A9C"/>
    <w:rsid w:val="00B32DD9"/>
    <w:rsid w:val="00B41451"/>
    <w:rsid w:val="00B45609"/>
    <w:rsid w:val="00B54EFF"/>
    <w:rsid w:val="00B62D0B"/>
    <w:rsid w:val="00B72FE3"/>
    <w:rsid w:val="00B772EA"/>
    <w:rsid w:val="00B84DA3"/>
    <w:rsid w:val="00B93301"/>
    <w:rsid w:val="00BA79F1"/>
    <w:rsid w:val="00BB53BA"/>
    <w:rsid w:val="00BB6605"/>
    <w:rsid w:val="00BB7C04"/>
    <w:rsid w:val="00BC527B"/>
    <w:rsid w:val="00BC5A85"/>
    <w:rsid w:val="00BD1595"/>
    <w:rsid w:val="00C06662"/>
    <w:rsid w:val="00C13A6B"/>
    <w:rsid w:val="00C20714"/>
    <w:rsid w:val="00C262C9"/>
    <w:rsid w:val="00C26685"/>
    <w:rsid w:val="00C36733"/>
    <w:rsid w:val="00C46FBD"/>
    <w:rsid w:val="00C65FC8"/>
    <w:rsid w:val="00C71BB4"/>
    <w:rsid w:val="00C773A7"/>
    <w:rsid w:val="00C94424"/>
    <w:rsid w:val="00CC17D1"/>
    <w:rsid w:val="00CC1DB6"/>
    <w:rsid w:val="00CD1A22"/>
    <w:rsid w:val="00CE1CBA"/>
    <w:rsid w:val="00D116BF"/>
    <w:rsid w:val="00D37E2D"/>
    <w:rsid w:val="00DB187F"/>
    <w:rsid w:val="00DB4AEA"/>
    <w:rsid w:val="00DB66DD"/>
    <w:rsid w:val="00DB71E1"/>
    <w:rsid w:val="00DC2AA3"/>
    <w:rsid w:val="00DE4F93"/>
    <w:rsid w:val="00DE51ED"/>
    <w:rsid w:val="00DF267F"/>
    <w:rsid w:val="00E20246"/>
    <w:rsid w:val="00E2725D"/>
    <w:rsid w:val="00E3624C"/>
    <w:rsid w:val="00E439A5"/>
    <w:rsid w:val="00E71882"/>
    <w:rsid w:val="00E95827"/>
    <w:rsid w:val="00E97A1C"/>
    <w:rsid w:val="00EA48C3"/>
    <w:rsid w:val="00EB1AC3"/>
    <w:rsid w:val="00EB4DBC"/>
    <w:rsid w:val="00EB4F3D"/>
    <w:rsid w:val="00EC071C"/>
    <w:rsid w:val="00EC0CF0"/>
    <w:rsid w:val="00EC1E3E"/>
    <w:rsid w:val="00EE057A"/>
    <w:rsid w:val="00EF601A"/>
    <w:rsid w:val="00F12A67"/>
    <w:rsid w:val="00F24E9F"/>
    <w:rsid w:val="00F47E59"/>
    <w:rsid w:val="00F61610"/>
    <w:rsid w:val="00F62554"/>
    <w:rsid w:val="00F71570"/>
    <w:rsid w:val="00F76956"/>
    <w:rsid w:val="00F907DD"/>
    <w:rsid w:val="00FB3C71"/>
    <w:rsid w:val="00FB694E"/>
    <w:rsid w:val="00FC70E6"/>
    <w:rsid w:val="00FD7EB0"/>
    <w:rsid w:val="00FE48F4"/>
    <w:rsid w:val="00FF24C2"/>
    <w:rsid w:val="00FF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24"/>
  </w:style>
  <w:style w:type="paragraph" w:styleId="Heading1">
    <w:name w:val="heading 1"/>
    <w:basedOn w:val="Normal"/>
    <w:next w:val="Normal"/>
    <w:link w:val="Heading1Char"/>
    <w:uiPriority w:val="9"/>
    <w:qFormat/>
    <w:rsid w:val="00312F10"/>
    <w:pPr>
      <w:keepNext/>
      <w:spacing w:after="0" w:line="240" w:lineRule="auto"/>
      <w:outlineLvl w:val="0"/>
    </w:pPr>
    <w:rPr>
      <w:rFonts w:ascii="Times New Roman Mon" w:eastAsia="Times New Roman" w:hAnsi="Times New Roman Mo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F10"/>
    <w:rPr>
      <w:rFonts w:ascii="Times New Roman Mon" w:eastAsia="Times New Roman" w:hAnsi="Times New Roman Mon" w:cs="Times New Roman"/>
      <w:b/>
      <w:sz w:val="20"/>
      <w:szCs w:val="20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312F10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rsid w:val="00312F10"/>
    <w:rPr>
      <w:rFonts w:eastAsiaTheme="minorEastAsia"/>
      <w:lang w:eastAsia="ko-KR"/>
    </w:rPr>
  </w:style>
  <w:style w:type="table" w:styleId="TableGrid">
    <w:name w:val="Table Grid"/>
    <w:basedOn w:val="TableNormal"/>
    <w:uiPriority w:val="59"/>
    <w:rsid w:val="00312F10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12F10"/>
  </w:style>
  <w:style w:type="paragraph" w:styleId="NormalWeb">
    <w:name w:val="Normal (Web)"/>
    <w:basedOn w:val="Normal"/>
    <w:uiPriority w:val="99"/>
    <w:unhideWhenUsed/>
    <w:rsid w:val="0031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F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10"/>
    <w:pPr>
      <w:spacing w:after="0" w:line="240" w:lineRule="auto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10"/>
    <w:rPr>
      <w:rFonts w:ascii="Tahoma" w:eastAsia="Batang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12F10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12F10"/>
  </w:style>
  <w:style w:type="paragraph" w:customStyle="1" w:styleId="Default">
    <w:name w:val="Default"/>
    <w:rsid w:val="00312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312F10"/>
  </w:style>
  <w:style w:type="paragraph" w:styleId="NoSpacing">
    <w:name w:val="No Spacing"/>
    <w:uiPriority w:val="1"/>
    <w:qFormat/>
    <w:rsid w:val="00312F10"/>
    <w:pPr>
      <w:spacing w:after="0" w:line="240" w:lineRule="auto"/>
    </w:pPr>
    <w:rPr>
      <w:rFonts w:eastAsiaTheme="minorEastAsia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2F10"/>
    <w:pPr>
      <w:spacing w:after="200" w:line="276" w:lineRule="auto"/>
    </w:pPr>
    <w:rPr>
      <w:rFonts w:eastAsiaTheme="minorEastAsia"/>
    </w:rPr>
  </w:style>
  <w:style w:type="character" w:customStyle="1" w:styleId="DateChar">
    <w:name w:val="Date Char"/>
    <w:basedOn w:val="DefaultParagraphFont"/>
    <w:link w:val="Date"/>
    <w:uiPriority w:val="99"/>
    <w:semiHidden/>
    <w:rsid w:val="00312F1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C285-8CE0-46A2-A7A6-ADED4B48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Chimgee</dc:creator>
  <cp:lastModifiedBy>Bayarmagnai</cp:lastModifiedBy>
  <cp:revision>9</cp:revision>
  <cp:lastPrinted>2017-01-12T09:01:00Z</cp:lastPrinted>
  <dcterms:created xsi:type="dcterms:W3CDTF">2017-01-17T02:59:00Z</dcterms:created>
  <dcterms:modified xsi:type="dcterms:W3CDTF">2017-01-17T08:53:00Z</dcterms:modified>
</cp:coreProperties>
</file>