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79" w:rsidRPr="000049B8" w:rsidRDefault="00C90779" w:rsidP="00C90779">
      <w:pPr>
        <w:shd w:val="clear" w:color="auto" w:fill="FFFFFF"/>
        <w:spacing w:after="0" w:line="360" w:lineRule="auto"/>
        <w:ind w:right="-630"/>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 xml:space="preserve">                                                 Сумын иргэдийн Төлөөлөгчдийн Ху</w:t>
      </w:r>
      <w:r w:rsidRPr="000049B8">
        <w:rPr>
          <w:rFonts w:ascii="Times New Roman" w:eastAsia="Times New Roman" w:hAnsi="Times New Roman" w:cs="Times New Roman"/>
          <w:color w:val="000000"/>
          <w:sz w:val="24"/>
          <w:szCs w:val="24"/>
          <w:lang w:val="mn-MN"/>
        </w:rPr>
        <w:t>рлын</w:t>
      </w:r>
      <w:r>
        <w:rPr>
          <w:rFonts w:ascii="Times New Roman" w:eastAsia="Times New Roman" w:hAnsi="Times New Roman" w:cs="Times New Roman"/>
          <w:color w:val="000000"/>
          <w:sz w:val="24"/>
          <w:szCs w:val="24"/>
          <w:lang w:val="mn-MN"/>
        </w:rPr>
        <w:t>___оны __сарын __ний</w:t>
      </w:r>
    </w:p>
    <w:p w:rsidR="00C90779" w:rsidRPr="000049B8" w:rsidRDefault="00C90779" w:rsidP="00C90779">
      <w:pPr>
        <w:shd w:val="clear" w:color="auto" w:fill="FFFFFF"/>
        <w:spacing w:after="0" w:line="360" w:lineRule="auto"/>
        <w:ind w:right="-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mn-MN"/>
        </w:rPr>
        <w:t xml:space="preserve">                                                         өдрийн_ хуралдааны .... тогтоолын __хавсралт</w:t>
      </w:r>
    </w:p>
    <w:p w:rsidR="00C90779" w:rsidRPr="000049B8" w:rsidRDefault="00C90779" w:rsidP="00C90779">
      <w:pPr>
        <w:shd w:val="clear" w:color="auto" w:fill="FFFFFF"/>
        <w:spacing w:after="0" w:line="360" w:lineRule="auto"/>
        <w:ind w:right="-63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p>
    <w:p w:rsidR="00C90779" w:rsidRPr="000049B8" w:rsidRDefault="00C90779" w:rsidP="00C90779">
      <w:pPr>
        <w:shd w:val="clear" w:color="auto" w:fill="FFFFFF"/>
        <w:spacing w:after="0" w:line="360" w:lineRule="auto"/>
        <w:jc w:val="center"/>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ИРГЭДИЙН ТӨЛӨӨЛӨГЧДИЙН ХУРЛЫН ТӨЛӨӨЛӨГЧИЙН</w:t>
      </w:r>
    </w:p>
    <w:p w:rsidR="00C90779" w:rsidRPr="000049B8" w:rsidRDefault="00C90779" w:rsidP="00C90779">
      <w:pPr>
        <w:shd w:val="clear" w:color="auto" w:fill="FFFFFF"/>
        <w:spacing w:after="0" w:line="360" w:lineRule="auto"/>
        <w:jc w:val="center"/>
        <w:rPr>
          <w:rFonts w:ascii="Times New Roman" w:eastAsia="Times New Roman" w:hAnsi="Times New Roman" w:cs="Times New Roman"/>
          <w:color w:val="000000"/>
          <w:sz w:val="24"/>
          <w:szCs w:val="24"/>
          <w:lang w:val="mn-MN"/>
        </w:rPr>
      </w:pPr>
      <w:r>
        <w:rPr>
          <w:rFonts w:ascii="Times New Roman" w:eastAsia="Times New Roman" w:hAnsi="Times New Roman" w:cs="Times New Roman"/>
          <w:color w:val="000000"/>
          <w:sz w:val="24"/>
          <w:szCs w:val="24"/>
          <w:lang w:val="mn-MN"/>
        </w:rPr>
        <w:t xml:space="preserve">ЁС ЗҮЙН </w:t>
      </w:r>
      <w:r w:rsidRPr="000049B8">
        <w:rPr>
          <w:rFonts w:ascii="Times New Roman" w:eastAsia="Times New Roman" w:hAnsi="Times New Roman" w:cs="Times New Roman"/>
          <w:color w:val="000000"/>
          <w:sz w:val="24"/>
          <w:szCs w:val="24"/>
          <w:lang w:val="mn-MN"/>
        </w:rPr>
        <w:t>ДҮРЭМ</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Нэг:                 </w:t>
      </w:r>
      <w:r w:rsidRPr="000049B8">
        <w:rPr>
          <w:rFonts w:ascii="Times New Roman" w:eastAsia="Times New Roman" w:hAnsi="Times New Roman" w:cs="Times New Roman"/>
          <w:b/>
          <w:bCs/>
          <w:color w:val="000000"/>
          <w:sz w:val="24"/>
          <w:szCs w:val="24"/>
          <w:lang w:val="mn-MN"/>
        </w:rPr>
        <w:t>Дүрмийн зорилго нь</w:t>
      </w:r>
      <w:r w:rsidRPr="000049B8">
        <w:rPr>
          <w:rFonts w:ascii="Times New Roman" w:eastAsia="Times New Roman" w:hAnsi="Times New Roman" w:cs="Times New Roman"/>
          <w:color w:val="000000"/>
          <w:sz w:val="24"/>
          <w:szCs w:val="24"/>
          <w:lang w:val="mn-MN"/>
        </w:rPr>
        <w:t> :</w:t>
      </w:r>
    </w:p>
    <w:p w:rsidR="00C90779" w:rsidRPr="000049B8" w:rsidRDefault="00C90779" w:rsidP="00C90779">
      <w:pPr>
        <w:shd w:val="clear" w:color="auto" w:fill="FFFFFF"/>
        <w:spacing w:after="0" w:line="360" w:lineRule="auto"/>
        <w:ind w:left="1440"/>
        <w:jc w:val="both"/>
        <w:rPr>
          <w:rFonts w:ascii="Times New Roman" w:eastAsia="Times New Roman" w:hAnsi="Times New Roman" w:cs="Times New Roman"/>
          <w:color w:val="000000"/>
          <w:sz w:val="24"/>
          <w:szCs w:val="24"/>
          <w:lang w:val="mn-MN"/>
        </w:rPr>
      </w:pPr>
      <w:r w:rsidRPr="000049B8">
        <w:rPr>
          <w:rFonts w:ascii="Times New Roman" w:eastAsia="Times New Roman" w:hAnsi="Times New Roman" w:cs="Times New Roman"/>
          <w:color w:val="000000"/>
          <w:sz w:val="24"/>
          <w:szCs w:val="24"/>
          <w:lang w:val="mn-MN"/>
        </w:rPr>
        <w:t>Сумын Иргэдийн Төлөөлөгчдийн Хурлын Төлөөлөгчдөөс иргэд сонгогчид, сонгогдсон Хурлын байгууллагынхаа өмнө хүлээх ёс зүйн хэм хэмжээг мөрдөж хэрэгжүүлэн түүний биелэлт үр дүнг хянаж дүгнэх асуудлыг зохицуулж зохион байгуулахад энэхүү дүрмийн зорилго оршино.</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Хоёр:              </w:t>
      </w:r>
      <w:r w:rsidRPr="000049B8">
        <w:rPr>
          <w:rFonts w:ascii="Times New Roman" w:eastAsia="Times New Roman" w:hAnsi="Times New Roman" w:cs="Times New Roman"/>
          <w:b/>
          <w:bCs/>
          <w:color w:val="000000"/>
          <w:sz w:val="24"/>
          <w:szCs w:val="24"/>
          <w:lang w:val="mn-MN"/>
        </w:rPr>
        <w:t>Дүрмийн эрх зүйн үндэслэл нь</w:t>
      </w:r>
      <w:r w:rsidRPr="000049B8">
        <w:rPr>
          <w:rFonts w:ascii="Times New Roman" w:eastAsia="Times New Roman" w:hAnsi="Times New Roman" w:cs="Times New Roman"/>
          <w:color w:val="000000"/>
          <w:sz w:val="24"/>
          <w:szCs w:val="24"/>
          <w:lang w:val="mn-MN"/>
        </w:rPr>
        <w:t> :</w:t>
      </w:r>
    </w:p>
    <w:p w:rsidR="00C90779" w:rsidRPr="000049B8" w:rsidRDefault="00C90779" w:rsidP="00C90779">
      <w:pPr>
        <w:shd w:val="clear" w:color="auto" w:fill="FFFFFF"/>
        <w:spacing w:after="0" w:line="360" w:lineRule="auto"/>
        <w:ind w:left="1440"/>
        <w:jc w:val="both"/>
        <w:rPr>
          <w:rFonts w:ascii="Times New Roman" w:eastAsia="Times New Roman" w:hAnsi="Times New Roman" w:cs="Times New Roman"/>
          <w:color w:val="000000"/>
          <w:sz w:val="24"/>
          <w:szCs w:val="24"/>
          <w:lang w:val="mn-MN"/>
        </w:rPr>
      </w:pPr>
      <w:r w:rsidRPr="000049B8">
        <w:rPr>
          <w:rFonts w:ascii="Times New Roman" w:eastAsia="Times New Roman" w:hAnsi="Times New Roman" w:cs="Times New Roman"/>
          <w:color w:val="000000"/>
          <w:sz w:val="24"/>
          <w:szCs w:val="24"/>
          <w:lang w:val="mn-MN"/>
        </w:rPr>
        <w:t>Монгол улсын Үндсэн хууль, Засаг захиргаа, нутаг дэвсгэрийн нэгж түүний удирдлагын тухай, Төрийн хяналт шалгалтын тухай, Төрийн албаны тухай, Хөгжлийн бодлого төлөвлөлтийн тухай, Төсвийн тухай, Шилэн дансны тухай, Мэдээллийн ил тод байдал, Мэдээлэл авах эрхийн тухай, Төрийн болон орон нутгийн төсвийн хөрөнгөөр бараа, ажил үйлчилгээг худалдан авах тухай, Нийтийн албанд нийтийн болон хувийн ашиг сонирхлыг зохицуулах, ашиг сонирхлын зөрчлөөс урьдчлан сэргийлэх тухай, Авилгын тухай, Нийтийн сонсголын тухай, Зөрчлийн тухай, Захиргааны ерөнхий хууль зэрэг хуулиудыг судалж мөрдөж хэрэгжүүлэх нь ёс зүйн аливаа алдаа дутагдал, зөрчил үүсэхээс урьдчилан сэргийлж ёс зүйн дүрмийн хууль эрх зүйн үндэс болно.</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Гурав:             </w:t>
      </w:r>
      <w:r w:rsidRPr="000049B8">
        <w:rPr>
          <w:rFonts w:ascii="Times New Roman" w:eastAsia="Times New Roman" w:hAnsi="Times New Roman" w:cs="Times New Roman"/>
          <w:b/>
          <w:bCs/>
          <w:color w:val="000000"/>
          <w:sz w:val="24"/>
          <w:szCs w:val="24"/>
          <w:lang w:val="mn-MN"/>
        </w:rPr>
        <w:t>Төлөөлөгчийн ёс зүйн хэм хэмжээ: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 нь үйл ажиллагаандаа дор дурдсан ёс зүйн хэм хэмжээг сахин мөрдөнө.</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Сонгуульт үүргээ биелүүлэх, бусадтай харилцах, үзэл бодлоо илэрхийлэх, алба ажил, зан үйлдэлдээ хууль ёсоо дээдэлж мөрдөнө.</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3.1.2.         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Хувийн ашиг сонирхлын зөрчлөөс ангид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3.1.3.       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Хүний нэр төр, алдар хүнд, хууль ёсны ашиг сонирхлыг хүндэтгэж сахина.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lastRenderedPageBreak/>
        <w:t>3.1.4.      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Сонгогч иргэддээ чин сэтгэлээсээ үйлчилж тэдний хэлсэн үг, гаргасан санал гомдол, хүсэлт шүүмжлэлийн мөрөөр ажил зохион холбогдох албан тушаалтанд уламжилж хариу авч иргэддээ мэдээлэлж ажиллана.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3.1.5.               </w:t>
      </w:r>
      <w:r w:rsidRPr="000049B8">
        <w:rPr>
          <w:rFonts w:ascii="Times New Roman" w:eastAsia="Times New Roman" w:hAnsi="Times New Roman" w:cs="Times New Roman"/>
          <w:color w:val="000000"/>
          <w:sz w:val="24"/>
          <w:szCs w:val="24"/>
        </w:rPr>
        <w:t xml:space="preserve"> </w:t>
      </w:r>
      <w:r w:rsidRPr="000049B8">
        <w:rPr>
          <w:rFonts w:ascii="Times New Roman" w:eastAsia="Times New Roman" w:hAnsi="Times New Roman" w:cs="Times New Roman"/>
          <w:color w:val="000000"/>
          <w:sz w:val="24"/>
          <w:szCs w:val="24"/>
          <w:lang w:val="mn-MN"/>
        </w:rPr>
        <w:t>Гэр бүл, үр хүүхэд, бага балчир насныхны эрүүл чийрэг хүмүүжилд байнга анхаарч хүчирхийлэх, зодон гэмтээх тэдний эрх ашиг зөрчигдөхөөс сэргийлж гэр бүл, хүүхдийн эрхийг хамгаалж ажиллана. </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3.1.6.     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ИТХ-ын хуралдаан, Тэргүүлэгчид, Хорооны хуралд идэвхтэй оролцож, хэлэлцэж байгаа асуудлаар асуулт тавьж, горимын санал гаргаж хуралдааны дэгээ мөрдөж шийдвэрийг ажил хэрэгчээр батлахын дээр шалтгаангүйгээр хурал таслах, хурал хаях, хурлаа зогсоохыг шаардах, хувийн явцуу үзэл бодлоо тулгахгүй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3.1.7.      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Гаргасан шийдвэр, тавьсан зорилтоо иргэд, сонгогчдод байнга таниулж санал бодлыг нь уламжилж шийдвэрийн биелэлтээр хяналт шинжилгээ хийж холбогдох шатны хурлаар хэлэлцүүлэхээр санал санаачилга гаргана.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3.1.8.        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Ядуурал, ажилгүйдлийг дэс дараатай бууруулах, нийгмийн эмзэг бүлгийн хүмүүсийн ажил амьдралд анхаарч туслах, байгаль цаг уур болон болзошгүй аюулаар хохирсон иргэдийн сэтгэл санааг дэмжих зэргээр нийгмийн сайн үйлсийг өрнүүлж ажиллана.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3.1.9.     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Хэлэлцэх асуудал, гарах шийдвэрийн чиглэлээр өөрийгөө чанартай бэлтгэж холбогдох хууль тогтоомж судлах, мэргэжлийн хүмүүстэй уулзаж ярилцах, иргэдийнхээ санал бодлыг танадах, холбогдох ном, гарын авлага уншиж судлах замаар хуралдаа ажил хэрэгч, мэдлэгтэй идэвхтэй оролцоно.</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3.1.10.        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Албан болон сонгуульт үүргээ гүйцэтгэхдээ гадаад дотоодын аливаа иргэн, хуулийн этгээдэд давуу байдал олгох, үгсэн тохирох, тэднээс бэлэг шан харамж, хөнгөлттэй үйлчилгээ, зээл авах ах дүү, хамаатнаа тендерт ялуулахыг оролдох зэргээр ашиг сонирхол нь хөндөгдөхөөс байнга сэргийлж ажиллана.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3.1.11.       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Иргэд сонгогчидтой харилцахдаа үндэс угсаа, нас хүйс, хөрөнгө чинээ, эрхэлсэн ажил, албан тушаал, улс төрийн намын харьяалал шашин шүтлэг, үзэл бодлоор нь ялгаварлан хандахгүй эрх тэгш харилцаж үйлчилнэ.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lastRenderedPageBreak/>
        <w:t>3.1.12.        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 нь тухайн нутаг дэвсгэрийнхээ бүх иргэдийг нэр төртэй төлөөлж орон нутгаа хөгжүүлэх, хүн арддаа ажил үйлчилгээг чанартай, хүртээмжтэй хүргэх, хүний сайн сайханы төлөө санаж сэдэж, зүтгэж тэмүүлж манлайлж ажиллана.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3.1.13.         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Сонгуульт болон албаны аливаа ажилд хөнгөн гоомой хандах, үл тоомсорлох, биеэ тоох, цахимаар бусдыг гүтгэж, нэр төрд нь халдах, хүнд суртал чирэгдэл гаргахгүй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3.1.14.          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Архидан согтуурах, худал хуурмаг амлалт өгөх, намчирхах, бусдыг хууль бусаар турхирах, худлаа хэлэх зэрэг ёс зүйн алдаа гаргахгүй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lang w:val="mn-MN"/>
        </w:rPr>
      </w:pPr>
      <w:r w:rsidRPr="000049B8">
        <w:rPr>
          <w:rFonts w:ascii="Times New Roman" w:eastAsia="Times New Roman" w:hAnsi="Times New Roman" w:cs="Times New Roman"/>
          <w:color w:val="000000"/>
          <w:sz w:val="24"/>
          <w:szCs w:val="24"/>
          <w:lang w:val="mn-MN"/>
        </w:rPr>
        <w:t>3.1.15.         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 өөрийн ба гэр бүлийн хувийн ашиг сонирхлын  болон хөрөнгө орлогын мэдүүлэг, орлого зарлагад гарсан их хэмжээний өөрчлөлтөө цаг хугацаанд нь үнэн зөв гаргаж тайлбарлаж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3.1.16.</w:t>
      </w:r>
      <w:r w:rsidRPr="000049B8">
        <w:rPr>
          <w:rFonts w:ascii="Times New Roman" w:eastAsia="Times New Roman" w:hAnsi="Times New Roman" w:cs="Times New Roman"/>
          <w:color w:val="000000"/>
          <w:sz w:val="24"/>
          <w:szCs w:val="24"/>
          <w:lang w:val="mn-MN"/>
        </w:rPr>
        <w:tab/>
        <w:t>Төлөөлөгч өөртэй нь буюу гэр бүл, хамаатан садны ашиг сонирхолтой нь холбоотой асуудал хэлэлцэх хуралдаанд өөрийн саналаараа оролцохгүй байхаа илэрхийлнэ.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lang w:val="mn-MN"/>
        </w:rPr>
      </w:pPr>
      <w:r w:rsidRPr="000049B8">
        <w:rPr>
          <w:rFonts w:ascii="Times New Roman" w:eastAsia="Times New Roman" w:hAnsi="Times New Roman" w:cs="Times New Roman"/>
          <w:color w:val="000000"/>
          <w:sz w:val="24"/>
          <w:szCs w:val="24"/>
          <w:lang w:val="mn-MN"/>
        </w:rPr>
        <w:t>3.1.17.         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Байгууллага хамт олны болон аль нэг албан тушаалтан, иргэний нэр төр, нууцыг хамгаалж, гүтгэх, хилсээр муулах зэргийг гаргахгүй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3.1.18.          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 үүргээ гүйцэтгэхдээ төрийн байгууллага, нутгийн захиргааны болон төрийн үйлчилгээний ажилтнуудаас  албан ажлын хүрээнд зөвхөн хуулийн дагуу зөвлөмж дэмжлэг авна.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3.1.19.          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Хурлын байгууллагын удирдлагаас өгсөн үүрэг даалгаврыг чанартай биелүүлж хариуг өгдөг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3.1.20.          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ИТХ-ын шийдвэрээр тогтоосон дэг журмаа сахин биелүүлэхийн хамт хууль зөрчсөн, байгаль орчноо хамгаалах, газрын баялаг, ашигт малтмалын зөвшөөрөл олгох, орон нутгийн сангийн хөрөнгийг зарцуулах асуудалд шударга бус хандах явдалтай эвлэрдэггүй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3.1.21.         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Тухайн шатны Засаг дарга, нутгийн захиргааны албан тушаалтанд хувийн эрх ашгийн үүднээс шахалт дарамт үзүүлэх,  ашиг сонирхлоо тулгаж илэрхийлэх зэрэг хууль бус шаардлага тавихгүй байна.</w:t>
      </w:r>
    </w:p>
    <w:p w:rsidR="00C90779"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lang w:val="mn-MN"/>
        </w:rPr>
      </w:pPr>
      <w:r w:rsidRPr="000049B8">
        <w:rPr>
          <w:rFonts w:ascii="Times New Roman" w:eastAsia="Times New Roman" w:hAnsi="Times New Roman" w:cs="Times New Roman"/>
          <w:color w:val="000000"/>
          <w:sz w:val="24"/>
          <w:szCs w:val="24"/>
          <w:lang w:val="mn-MN"/>
        </w:rPr>
        <w:t>3.1.22.          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 xml:space="preserve">Иргэний хууль ёсны ашиг сонирхлыг  хамгаалж нутаг дэвсгэрийн хэмжээний ажил үйлчилгээг сайжруулах, дутагдал доголдлыг арилгуулах, </w:t>
      </w:r>
      <w:r w:rsidRPr="000049B8">
        <w:rPr>
          <w:rFonts w:ascii="Times New Roman" w:eastAsia="Times New Roman" w:hAnsi="Times New Roman" w:cs="Times New Roman"/>
          <w:color w:val="000000"/>
          <w:sz w:val="24"/>
          <w:szCs w:val="24"/>
          <w:lang w:val="mn-MN"/>
        </w:rPr>
        <w:lastRenderedPageBreak/>
        <w:t>хурлын шийдвэрийг биелүүлэх талаар Засаг дарга түүний орлогч, нутгийн захиргааны болон үйлчилгээний албан тушаалтанд шаардлага, асуулга тавиж, хариу авч иргэддээ мэдээллэнэ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mn-MN"/>
        </w:rPr>
        <w:t xml:space="preserve">3.1.23       Хуулиар олгосон бүрэн эрхээ хэрэгжүүлэхдээ төр,Нутгийн өөрөө удирдах ёсны байгууллага,иргэдийн холбоог бэхжүүлэхэд анхаарч иргэдэд ил тод, үнэн бодитой мэдээлэл өгч байх. Аливаа хуульбус шударга бус байдалтай эвлэрэхгүй байх. </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Дөрөв:             </w:t>
      </w:r>
      <w:r w:rsidRPr="000049B8">
        <w:rPr>
          <w:rFonts w:ascii="Times New Roman" w:eastAsia="Times New Roman" w:hAnsi="Times New Roman" w:cs="Times New Roman"/>
          <w:b/>
          <w:bCs/>
          <w:color w:val="000000"/>
          <w:sz w:val="24"/>
          <w:szCs w:val="24"/>
          <w:lang w:val="mn-MN"/>
        </w:rPr>
        <w:t>ИТХ-ын ёс зүйн хороог байгуулах, түүний зохион байгуулалт үйл ажиллагааны чиглэл:</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4.1.                 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ИТХ-ын Төлөөлөгчийн ёс зүйн хэм хэмжээг сахин мөрдүүлэх, зөрчил дутагдлыг арилгуулах, шуурхай шийдвэрлэх зорилгоор үнэнч шударга, ажил хэрэгч, хариуцлагатай хүмүүсийг оролцуулсан “Төлөөлөгчийн ёс зүйн хороо”-г ИТХ-ын хуралдаанаар байгуулна.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4.2.               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Төлөөлөгчийн ёс зүйн хороог доор дурдсан тоогоор байгуулна.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15 хүртэл Төлөөлөгчтэй бол 3 хүний бүрэлдэхүүнтэй.</w:t>
      </w:r>
    </w:p>
    <w:p w:rsidR="00C90779" w:rsidRPr="000049B8" w:rsidRDefault="00C90779" w:rsidP="00C90779">
      <w:pPr>
        <w:shd w:val="clear" w:color="auto" w:fill="FFFFFF"/>
        <w:spacing w:after="0" w:line="360" w:lineRule="auto"/>
        <w:ind w:left="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15 - 31 хүртэл Төлөөлөгчтэй бол 5 хүний бүрэлдэхүүнтэй</w:t>
      </w:r>
    </w:p>
    <w:p w:rsidR="00C90779" w:rsidRPr="000049B8" w:rsidRDefault="00C90779" w:rsidP="00C90779">
      <w:pPr>
        <w:shd w:val="clear" w:color="auto" w:fill="FFFFFF"/>
        <w:spacing w:after="0" w:line="360" w:lineRule="auto"/>
        <w:ind w:left="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31-45 хүртэл Төлөөлөгчтэй бол 7 хүний бүрэлдэхүүнтэй батална.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4.3.           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Хорооны үйл ажиллагааны зохион байгуулалт, зарчмыг тусгасан “Төлөөлөгчийн ёс зүйн дүрэм” – ийг ИТХ-ын хуралдаанаар хэлэлцэж тогтоол гаргана.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4.4.              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Төлөөлөгчийн ёс зүйн хорооны дарга, нарийн бичгийн даргыг Хорооны хурлаас сонгоно.</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4.5.                 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Төлөөлөгчийн ёс зүйн хороо нь энэ дүрмийн заалтын дагуу Төлөөлөгчийн ёс зүйн хэм хэмжээг жил жилээр дүгнэж хорооны хурлаар хэлэлцэж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4.6.                 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Ёс зүйн хэм хэмжээг зөрчсөн асуудлаар байгууллага, аж ахуйн нэгж, иргэнээс ирсэн өргөдөл, гомдол, санал, хүсэлт, шүүмжлэл, ИТХ-ын удирдлагуудаас өгсөн чиглэл, хэвлэл мэдээллийн хэрэгслээр гарсан асуудлыг нэг бүрчлэн шалган тогтоосоны үндсэн дээр Хорооны хурлаар хэлэлцэнэ.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4.7.             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 xml:space="preserve">Асуудлыг хэлэлцэхийн өмнө уг асуудлаар судалгаа хийх, нотлох баримтуудыг цуглуулах, /Захиргааны ерөнхий хуулийн 25 дугаар зүйлийн </w:t>
      </w:r>
      <w:r w:rsidRPr="000049B8">
        <w:rPr>
          <w:rFonts w:ascii="Times New Roman" w:eastAsia="Times New Roman" w:hAnsi="Times New Roman" w:cs="Times New Roman"/>
          <w:color w:val="000000"/>
          <w:sz w:val="24"/>
          <w:szCs w:val="24"/>
          <w:lang w:val="mn-MN"/>
        </w:rPr>
        <w:lastRenderedPageBreak/>
        <w:t>дагуу/ хөндлөнгийн хүмүүсийн санал гомдлыг тандах замаар хорооны гишүүдийг тодорхой чиг үүрэгтэйгээр ажиллуулна.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4.8.                 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Төлөөлөгчийн талаар гарсан санал гомдол, шүүмжлэлийг үндэслэлтэй гэж үзэх баримт нотолгоо бүрдсэн нөхцөлд уг Төлөөлөгчийн санал бодлыг сонсоно.</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4.9.                 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Хорооны хуралдаанаар хэлэлцэх асуудлыг нээлттэй, хаалттай хийхээ хорооны хуралд оролцсон Төлөөлөгчдийн олонхийн саналаар шийдвэрлэнэ.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4.10.               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Хорооны хурал нь уг Төлөөлөгчийн талаар нухацтай ярилцаж ёс зүйн хэм хэмжээг яаж зөрчсөн, хор холбогдол нь хир болох санаатай үйлдсэн давтсан эсэхийг ярилцаж зөвлөмж гаргана. Зөвлөмж нь захиргааны ерөнхий хуулийн 40 дугаар зүйлд заасан шаардлагуудтай нийцсэн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4.11.               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Хорооны зөвлөмж нь хурлын протоколоор баталгаажна. Зөвлөмж шийтгэвэр нь захиргааны ерөнхий хуулийн 60 дугаар зүйлд заасан шаардлагуудыг хангасан байна.</w:t>
      </w:r>
    </w:p>
    <w:p w:rsidR="00C90779"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lang w:val="mn-MN"/>
        </w:rPr>
      </w:pPr>
      <w:r w:rsidRPr="000049B8">
        <w:rPr>
          <w:rFonts w:ascii="Times New Roman" w:eastAsia="Times New Roman" w:hAnsi="Times New Roman" w:cs="Times New Roman"/>
          <w:color w:val="000000"/>
          <w:sz w:val="24"/>
          <w:szCs w:val="24"/>
          <w:lang w:val="mn-MN"/>
        </w:rPr>
        <w:t>4.12.               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Төлөөлөгчийн ёс зүйн дүрэмд заасан хэм хэмжээг зөрчсөн нь нотлогдсон бол ёс зүйн хорооноос доор дурдсан хариуцлага тооцохоор ИТХ-ын хуралдаанд танилцуулна.</w:t>
      </w:r>
    </w:p>
    <w:p w:rsidR="00C90779" w:rsidRPr="000049B8" w:rsidRDefault="00C90779" w:rsidP="00C90779">
      <w:pPr>
        <w:shd w:val="clear" w:color="auto" w:fill="FFFFFF"/>
        <w:spacing w:after="0" w:line="36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mn-MN"/>
        </w:rPr>
        <w:t>- Тухайн сонгогдсон тойргийн Багийн иргэдийн нийтийн хуралд  мэдээлэх.</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 Уучлалт гуйлгах,</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 Сануулж дутагдлыг ойлгуулах,</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 Ноцтой бол хуулийн байгууллагаар шалгуулахаар шилжүүлэх,</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 Холбогдох шүүхээс эрүүгийн хариуцлага хүлээлгэсэн бол Төлөөлөгчөөс огцруулах,</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-Зөрчил дутагдлыг дахин давтан гаргасан бол дараагийн сонгуульд нэрийг нь дэвшүүлэхээс татгалзах санал гаргах. Зэргийн аль нэгийг зөвлөмжиндөө тусган ИТХ-ын хуралдаанд оруулна. Төлөөлөгчийн шийтгэврийн эцсийн шийдвэрийг ИТХ гаргана.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4.13.               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Хорооны гишүүд уг асуудлыг хэлэлцэж шийдэхдээ хууль дээдэлсэн, үнэнч шударга, хариуцлагатай ажиллаж гаргасан чиглэл зөвлөмжиндөө ИТХ-ын хуралдаанд танилцуулна.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lastRenderedPageBreak/>
        <w:t>4.14.               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Ёс зүйн хороо нь хийсэн ажлынхаа тайланг Хорооны хурлаар</w:t>
      </w:r>
      <w:r w:rsidRPr="005A4718">
        <w:rPr>
          <w:rFonts w:ascii="Times New Roman" w:eastAsia="Times New Roman" w:hAnsi="Times New Roman" w:cs="Times New Roman"/>
          <w:color w:val="000000"/>
          <w:sz w:val="24"/>
          <w:szCs w:val="24"/>
          <w:lang w:val="mn-MN"/>
        </w:rPr>
        <w:t xml:space="preserve"> </w:t>
      </w:r>
      <w:r>
        <w:rPr>
          <w:rFonts w:ascii="Times New Roman" w:eastAsia="Times New Roman" w:hAnsi="Times New Roman" w:cs="Times New Roman"/>
          <w:color w:val="000000"/>
          <w:sz w:val="24"/>
          <w:szCs w:val="24"/>
          <w:lang w:val="mn-MN"/>
        </w:rPr>
        <w:t>тухай бүр</w:t>
      </w:r>
      <w:r w:rsidRPr="000049B8">
        <w:rPr>
          <w:rFonts w:ascii="Times New Roman" w:eastAsia="Times New Roman" w:hAnsi="Times New Roman" w:cs="Times New Roman"/>
          <w:color w:val="000000"/>
          <w:sz w:val="24"/>
          <w:szCs w:val="24"/>
          <w:lang w:val="mn-MN"/>
        </w:rPr>
        <w:t xml:space="preserve"> хэлэлцэн </w:t>
      </w:r>
      <w:r>
        <w:rPr>
          <w:rFonts w:ascii="Times New Roman" w:eastAsia="Times New Roman" w:hAnsi="Times New Roman" w:cs="Times New Roman"/>
          <w:color w:val="000000"/>
          <w:sz w:val="24"/>
          <w:szCs w:val="24"/>
          <w:lang w:val="mn-MN"/>
        </w:rPr>
        <w:t xml:space="preserve">  ИТХ-ын Тэргүүлэгчдийн </w:t>
      </w:r>
      <w:r w:rsidRPr="000049B8">
        <w:rPr>
          <w:rFonts w:ascii="Times New Roman" w:eastAsia="Times New Roman" w:hAnsi="Times New Roman" w:cs="Times New Roman"/>
          <w:color w:val="000000"/>
          <w:sz w:val="24"/>
          <w:szCs w:val="24"/>
          <w:lang w:val="mn-MN"/>
        </w:rPr>
        <w:t>Хуралдаанд</w:t>
      </w:r>
      <w:r>
        <w:rPr>
          <w:rFonts w:ascii="Times New Roman" w:eastAsia="Times New Roman" w:hAnsi="Times New Roman" w:cs="Times New Roman"/>
          <w:color w:val="000000"/>
          <w:sz w:val="24"/>
          <w:szCs w:val="24"/>
          <w:lang w:val="mn-MN"/>
        </w:rPr>
        <w:t xml:space="preserve"> хэлэлцүүлж </w:t>
      </w:r>
      <w:r w:rsidRPr="000049B8">
        <w:rPr>
          <w:rFonts w:ascii="Times New Roman" w:eastAsia="Times New Roman" w:hAnsi="Times New Roman" w:cs="Times New Roman"/>
          <w:color w:val="000000"/>
          <w:sz w:val="24"/>
          <w:szCs w:val="24"/>
          <w:lang w:val="mn-MN"/>
        </w:rPr>
        <w:t xml:space="preserve"> танилцуулна.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4.15.               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Төлөөлөгчийг гүтгэх, нэр төрд нь харшлах үйлдлийг тогтоон, Төлөөлөгчийн нэр хүнд байр суурийг хамгаална.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4.16.               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Хорооны ажлын тайлан мэдээ, хурлын протоколь, иргэд, хамт олноос ирүүлсэн баримт бичгийг жилээр нэгтгэн архивын нэгж болон ИТХ-ын ажлын албанд өгнө.</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Тав:                 </w:t>
      </w:r>
      <w:r w:rsidRPr="000049B8">
        <w:rPr>
          <w:rFonts w:ascii="Times New Roman" w:eastAsia="Times New Roman" w:hAnsi="Times New Roman" w:cs="Times New Roman"/>
          <w:b/>
          <w:bCs/>
          <w:color w:val="000000"/>
          <w:sz w:val="24"/>
          <w:szCs w:val="24"/>
          <w:lang w:val="mn-MN"/>
        </w:rPr>
        <w:t>ИТХ-ын удирдлагаас хийх ажил:</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5.1.                 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ИТХ-ын дарга, Тэргүүлэгчдийн нарийн бичгийн дарга нар Төлөөлөгчийн ёс зүйн дүрмийг биелүүлэхийг нийт Төлөөлөгчөөс шаардаж ёс зүй, түүний хэм хэмжээ, хэрэгжүүлэх арга замын талаар сургалт, семинар, хэлэлцүүлэг хийж байна.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5.2.                 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Ёс зүйн хорооны дарга, гишүүдийг ажиллах боломжоор хангаж үүргээ биелүүлэх талаар зөвлөмж чиглэл өгч шаардлагатай төсөв хөрөнгийг гаргана.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5.3.                 </w:t>
      </w:r>
      <w:r w:rsidRPr="000049B8">
        <w:rPr>
          <w:rFonts w:ascii="Times New Roman" w:eastAsia="Times New Roman" w:hAnsi="Times New Roman" w:cs="Times New Roman"/>
          <w:color w:val="000000"/>
          <w:sz w:val="24"/>
          <w:szCs w:val="24"/>
          <w:lang w:val="mn-MN"/>
        </w:rPr>
        <w:tab/>
        <w:t>Ёс зүйн асуудлаар холбогдох албан тушаалтан, байгууллагаас тодруулга, лавлагаа авах хүсэлт саналыг ИТХ-аас албан бичгээр уламжилж хариуг авна.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5.4.                 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Төлөөлөгчийн ёс зүйн хорооны санал санаачлагаар тайланг болон Төлөөлөгчийн асуудлаар ИТХ-ын хуралдаанаар хэлэлцэж шийдвэр гаргана.</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Зургаа:           </w:t>
      </w:r>
      <w:r w:rsidRPr="000049B8">
        <w:rPr>
          <w:rFonts w:ascii="Times New Roman" w:eastAsia="Times New Roman" w:hAnsi="Times New Roman" w:cs="Times New Roman"/>
          <w:b/>
          <w:bCs/>
          <w:color w:val="000000"/>
          <w:sz w:val="24"/>
          <w:szCs w:val="24"/>
          <w:lang w:val="mn-MN"/>
        </w:rPr>
        <w:t>Бусад асуудал:</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6.1.                 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Ёс зүйн хэм хэмжээ гэдэг нь хууль дүрмээр олгогдсон эрх, үүргээ хэрэгжүүлэн, Иргэдийн Төлөөлөгчдийн Хурал, түүний байгууллага, иргэд, сонгогчид хамт олны хүрээнд дагаж мөрдвөл зохих хэм хэмжээ, зан үйлийн нийлбэр цогц мөн. Төлөөлөгчийн ёс зүйн дүрмээр заасан хэм хэмжээг санаатай буюу санамсаргүй зөрчсөн үйлдэл, эс үйлдэхгүйг ёс зүйн дүрмээ зөрчсөн гэж үзнэ.</w:t>
      </w:r>
    </w:p>
    <w:p w:rsidR="00C90779" w:rsidRPr="000049B8" w:rsidRDefault="00C90779" w:rsidP="00C90779">
      <w:pPr>
        <w:shd w:val="clear" w:color="auto" w:fill="FFFFFF"/>
        <w:spacing w:after="0" w:line="360" w:lineRule="auto"/>
        <w:ind w:left="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xml:space="preserve">- Хууль болон энэхүү дүрэмд заасан эрх үүргээ зориуд буюу байнга биелүүлж гүйцэтгээгүй бол эс үйлдэхгүй гэнэ. Сонгуульт үүрэг, эрх мэдлээ урвуулан ашиглах, хэтрүүлэн хэрэглэх, хурлын үйл ажиллагаа, сонгогч </w:t>
      </w:r>
      <w:r w:rsidRPr="000049B8">
        <w:rPr>
          <w:rFonts w:ascii="Times New Roman" w:eastAsia="Times New Roman" w:hAnsi="Times New Roman" w:cs="Times New Roman"/>
          <w:color w:val="000000"/>
          <w:sz w:val="24"/>
          <w:szCs w:val="24"/>
          <w:lang w:val="mn-MN"/>
        </w:rPr>
        <w:lastRenderedPageBreak/>
        <w:t>иргэдтэйгээ тогтмол оролцож харилцаагүй санаатайгаар зайлсхийсэн бол зөрчсөн үйлдэл гэж ойлгоно.</w:t>
      </w:r>
    </w:p>
    <w:p w:rsidR="00C90779" w:rsidRPr="000049B8" w:rsidRDefault="00C90779" w:rsidP="00C90779">
      <w:pPr>
        <w:shd w:val="clear" w:color="auto" w:fill="FFFFFF"/>
        <w:spacing w:after="0" w:line="360" w:lineRule="auto"/>
        <w:ind w:left="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Их хэмжээний орлого зарлагын өөрчлөлт гэж сарын үндсэн цалин буюу хөдөлмөрийн хөлсний доод хэмжээг хуульд заасан хэмжээгээр нэмэгдүүлснийг авч үзнэ.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6.2.                 </w:t>
      </w:r>
      <w:r w:rsidRPr="000049B8">
        <w:rPr>
          <w:rFonts w:ascii="Times New Roman" w:eastAsia="Times New Roman" w:hAnsi="Times New Roman" w:cs="Times New Roman"/>
          <w:color w:val="000000"/>
          <w:sz w:val="24"/>
          <w:szCs w:val="24"/>
        </w:rPr>
        <w:tab/>
      </w:r>
      <w:r w:rsidRPr="000049B8">
        <w:rPr>
          <w:rFonts w:ascii="Times New Roman" w:eastAsia="Times New Roman" w:hAnsi="Times New Roman" w:cs="Times New Roman"/>
          <w:color w:val="000000"/>
          <w:sz w:val="24"/>
          <w:szCs w:val="24"/>
          <w:lang w:val="mn-MN"/>
        </w:rPr>
        <w:t>Ёс зүйн дүрмийн хэм хэмжээг зөрчсөн тохиолдолд Төлөөлөгч өөрөө ойлгон ухамсарлаж нийт Төлөөлөгчдийн өмнө буюу Хорооны хурал дээр уучлалт гуйсан бол Хурлын протоколд тэмдэглэж нийтэд мэдээллэнэ.</w:t>
      </w:r>
    </w:p>
    <w:p w:rsidR="00C90779" w:rsidRPr="000049B8" w:rsidRDefault="00C90779" w:rsidP="00C90779">
      <w:pPr>
        <w:shd w:val="clear" w:color="auto" w:fill="FFFFFF"/>
        <w:spacing w:after="0" w:line="360" w:lineRule="auto"/>
        <w:ind w:left="1440" w:hanging="1440"/>
        <w:jc w:val="both"/>
        <w:rPr>
          <w:rFonts w:ascii="Times New Roman" w:eastAsia="Times New Roman" w:hAnsi="Times New Roman" w:cs="Times New Roman"/>
          <w:color w:val="000000"/>
          <w:sz w:val="24"/>
          <w:szCs w:val="24"/>
        </w:rPr>
      </w:pPr>
      <w:r w:rsidRPr="000049B8">
        <w:rPr>
          <w:rFonts w:ascii="Times New Roman" w:eastAsia="Times New Roman" w:hAnsi="Times New Roman" w:cs="Times New Roman"/>
          <w:color w:val="000000"/>
          <w:sz w:val="24"/>
          <w:szCs w:val="24"/>
          <w:lang w:val="mn-MN"/>
        </w:rPr>
        <w:t> </w:t>
      </w:r>
    </w:p>
    <w:p w:rsidR="00C90779" w:rsidRPr="00F8028A" w:rsidRDefault="00C90779" w:rsidP="00C90779">
      <w:pPr>
        <w:shd w:val="clear" w:color="auto" w:fill="FFFFFF"/>
        <w:spacing w:after="0" w:line="360" w:lineRule="auto"/>
        <w:ind w:left="1440" w:hanging="1440"/>
        <w:jc w:val="both"/>
        <w:rPr>
          <w:rFonts w:ascii="Arial" w:eastAsia="Times New Roman" w:hAnsi="Arial" w:cs="Arial"/>
          <w:color w:val="000000"/>
        </w:rPr>
      </w:pPr>
      <w:r w:rsidRPr="00F8028A">
        <w:rPr>
          <w:rFonts w:ascii="Arial" w:eastAsia="Times New Roman" w:hAnsi="Arial" w:cs="Arial"/>
          <w:color w:val="000000"/>
          <w:lang w:val="mn-MN"/>
        </w:rPr>
        <w:t> </w:t>
      </w:r>
    </w:p>
    <w:p w:rsidR="00C90779" w:rsidRDefault="00C90779" w:rsidP="00C90779">
      <w:pPr>
        <w:ind w:firstLine="720"/>
        <w:jc w:val="center"/>
        <w:rPr>
          <w:rFonts w:ascii="Times New Roman" w:hAnsi="Times New Roman" w:cs="Times New Roman"/>
          <w:sz w:val="24"/>
          <w:lang w:val="mn-MN"/>
        </w:rPr>
      </w:pPr>
    </w:p>
    <w:p w:rsidR="00C90779" w:rsidRDefault="00C90779" w:rsidP="00C90779">
      <w:pPr>
        <w:ind w:firstLine="720"/>
        <w:jc w:val="center"/>
        <w:rPr>
          <w:rFonts w:ascii="Times New Roman" w:hAnsi="Times New Roman" w:cs="Times New Roman"/>
          <w:sz w:val="24"/>
          <w:lang w:val="mn-MN"/>
        </w:rPr>
      </w:pPr>
      <w:r>
        <w:rPr>
          <w:rFonts w:ascii="Times New Roman" w:hAnsi="Times New Roman" w:cs="Times New Roman"/>
          <w:sz w:val="24"/>
          <w:lang w:val="mn-MN"/>
        </w:rPr>
        <w:t>--0--</w:t>
      </w:r>
    </w:p>
    <w:p w:rsidR="00C90779" w:rsidRDefault="00C90779" w:rsidP="00C90779">
      <w:pPr>
        <w:ind w:firstLine="720"/>
        <w:jc w:val="center"/>
        <w:rPr>
          <w:rFonts w:ascii="Times New Roman" w:hAnsi="Times New Roman" w:cs="Times New Roman"/>
          <w:sz w:val="24"/>
          <w:lang w:val="mn-MN"/>
        </w:rPr>
      </w:pPr>
    </w:p>
    <w:p w:rsidR="00C90779" w:rsidRPr="00624B08" w:rsidRDefault="00C90779" w:rsidP="00C90779">
      <w:pPr>
        <w:ind w:firstLine="720"/>
        <w:jc w:val="center"/>
        <w:rPr>
          <w:rFonts w:ascii="Times New Roman" w:hAnsi="Times New Roman" w:cs="Times New Roman"/>
          <w:sz w:val="24"/>
        </w:rPr>
      </w:pPr>
    </w:p>
    <w:p w:rsidR="00C90779" w:rsidRDefault="00C90779" w:rsidP="00C90779">
      <w:pPr>
        <w:ind w:firstLine="720"/>
        <w:jc w:val="center"/>
        <w:rPr>
          <w:rFonts w:ascii="Times New Roman" w:hAnsi="Times New Roman" w:cs="Times New Roman"/>
          <w:sz w:val="24"/>
        </w:rPr>
      </w:pPr>
    </w:p>
    <w:p w:rsidR="00C90779" w:rsidRDefault="00C90779" w:rsidP="00C90779">
      <w:pPr>
        <w:ind w:firstLine="720"/>
        <w:jc w:val="center"/>
        <w:rPr>
          <w:rFonts w:ascii="Times New Roman" w:hAnsi="Times New Roman" w:cs="Times New Roman"/>
          <w:sz w:val="24"/>
        </w:rPr>
      </w:pPr>
    </w:p>
    <w:p w:rsidR="00C90779" w:rsidRDefault="00C90779" w:rsidP="00C90779">
      <w:pPr>
        <w:ind w:firstLine="720"/>
        <w:jc w:val="center"/>
        <w:rPr>
          <w:rFonts w:ascii="Times New Roman" w:hAnsi="Times New Roman" w:cs="Times New Roman"/>
          <w:sz w:val="24"/>
        </w:rPr>
      </w:pPr>
    </w:p>
    <w:p w:rsidR="00C90779" w:rsidRPr="00D22A7E" w:rsidRDefault="00C90779" w:rsidP="00C90779">
      <w:pPr>
        <w:rPr>
          <w:rFonts w:ascii="Times New Roman" w:hAnsi="Times New Roman" w:cs="Times New Roman"/>
          <w:sz w:val="24"/>
          <w:lang w:val="mn-MN"/>
        </w:rPr>
      </w:pPr>
    </w:p>
    <w:p w:rsidR="00C90779" w:rsidRPr="00F8028A" w:rsidRDefault="00C90779" w:rsidP="00C90779">
      <w:pPr>
        <w:shd w:val="clear" w:color="auto" w:fill="FFFFFF"/>
        <w:spacing w:after="0" w:line="360" w:lineRule="auto"/>
        <w:ind w:left="1440" w:hanging="1440"/>
        <w:jc w:val="right"/>
        <w:rPr>
          <w:rFonts w:ascii="Arial" w:eastAsia="Times New Roman" w:hAnsi="Arial" w:cs="Arial"/>
          <w:color w:val="000000"/>
        </w:rPr>
      </w:pPr>
      <w:r w:rsidRPr="00F8028A">
        <w:rPr>
          <w:rFonts w:ascii="Arial" w:eastAsia="Times New Roman" w:hAnsi="Arial" w:cs="Arial"/>
          <w:color w:val="000000"/>
          <w:lang w:val="mn-MN"/>
        </w:rPr>
        <w:t> </w:t>
      </w:r>
    </w:p>
    <w:p w:rsidR="00C90779" w:rsidRPr="00F8028A" w:rsidRDefault="00C90779" w:rsidP="00C90779">
      <w:pPr>
        <w:shd w:val="clear" w:color="auto" w:fill="FFFFFF"/>
        <w:spacing w:after="0" w:line="360" w:lineRule="auto"/>
        <w:ind w:left="1440" w:hanging="1440"/>
        <w:jc w:val="center"/>
        <w:rPr>
          <w:rFonts w:ascii="Arial" w:eastAsia="Times New Roman" w:hAnsi="Arial" w:cs="Arial"/>
          <w:color w:val="000000"/>
        </w:rPr>
      </w:pPr>
      <w:r w:rsidRPr="00F8028A">
        <w:rPr>
          <w:rFonts w:ascii="Arial" w:eastAsia="Times New Roman" w:hAnsi="Arial" w:cs="Arial"/>
          <w:color w:val="000000"/>
          <w:lang w:val="mn-MN"/>
        </w:rPr>
        <w:t> </w:t>
      </w:r>
    </w:p>
    <w:p w:rsidR="007B653C" w:rsidRDefault="007B653C">
      <w:bookmarkStart w:id="0" w:name="_GoBack"/>
      <w:bookmarkEnd w:id="0"/>
    </w:p>
    <w:sectPr w:rsidR="007B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79"/>
    <w:rsid w:val="007B653C"/>
    <w:rsid w:val="00C9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2020-04-25T02:17:00Z</dcterms:created>
  <dcterms:modified xsi:type="dcterms:W3CDTF">2020-04-25T02:17:00Z</dcterms:modified>
</cp:coreProperties>
</file>