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63" w:rsidRPr="003A7628" w:rsidRDefault="00526763" w:rsidP="00D006FA">
      <w:pPr>
        <w:spacing w:after="0" w:line="240" w:lineRule="auto"/>
        <w:ind w:left="-57" w:right="-57"/>
        <w:jc w:val="center"/>
        <w:rPr>
          <w:rFonts w:ascii="Times New Roman" w:hAnsi="Times New Roman"/>
          <w:b/>
          <w:sz w:val="20"/>
          <w:szCs w:val="20"/>
          <w:lang w:val="mn-MN"/>
        </w:rPr>
      </w:pPr>
    </w:p>
    <w:p w:rsidR="00526763" w:rsidRPr="003A7628" w:rsidRDefault="00526763" w:rsidP="00526763">
      <w:pPr>
        <w:pStyle w:val="NoSpacing"/>
        <w:jc w:val="right"/>
        <w:rPr>
          <w:rFonts w:ascii="Times New Roman" w:hAnsi="Times New Roman" w:cs="Times New Roman"/>
          <w:b/>
          <w:sz w:val="20"/>
          <w:szCs w:val="20"/>
          <w:lang w:val="mn-MN"/>
        </w:rPr>
      </w:pPr>
      <w:r w:rsidRPr="003A7628">
        <w:rPr>
          <w:rFonts w:ascii="Times New Roman" w:hAnsi="Times New Roman" w:cs="Times New Roman"/>
          <w:sz w:val="20"/>
          <w:szCs w:val="20"/>
          <w:lang w:val="mn-MN"/>
        </w:rPr>
        <w:t>Аймгийн ИТХ-ын Тэргүүлэгчдийн</w:t>
      </w:r>
    </w:p>
    <w:p w:rsidR="00526763" w:rsidRPr="003A7628" w:rsidRDefault="00526763" w:rsidP="00526763">
      <w:pPr>
        <w:pStyle w:val="NoSpacing"/>
        <w:jc w:val="right"/>
        <w:rPr>
          <w:rFonts w:ascii="Times New Roman" w:hAnsi="Times New Roman" w:cs="Times New Roman"/>
          <w:b/>
          <w:sz w:val="20"/>
          <w:szCs w:val="20"/>
          <w:lang w:val="mn-MN"/>
        </w:rPr>
      </w:pPr>
      <w:r w:rsidRPr="003A7628">
        <w:rPr>
          <w:rFonts w:ascii="Times New Roman" w:hAnsi="Times New Roman" w:cs="Times New Roman"/>
          <w:sz w:val="20"/>
          <w:szCs w:val="20"/>
          <w:lang w:val="mn-MN"/>
        </w:rPr>
        <w:t>2017 оны 01 дүгээр сарын  __ний өдрийн</w:t>
      </w:r>
    </w:p>
    <w:p w:rsidR="00526763" w:rsidRPr="003A7628" w:rsidRDefault="00526763" w:rsidP="00526763">
      <w:pPr>
        <w:pStyle w:val="NoSpacing"/>
        <w:jc w:val="right"/>
        <w:rPr>
          <w:rFonts w:ascii="Times New Roman" w:hAnsi="Times New Roman" w:cs="Times New Roman"/>
          <w:b/>
          <w:sz w:val="20"/>
          <w:szCs w:val="20"/>
          <w:lang w:val="mn-MN"/>
        </w:rPr>
      </w:pPr>
      <w:r w:rsidRPr="003A7628">
        <w:rPr>
          <w:rFonts w:ascii="Times New Roman" w:hAnsi="Times New Roman" w:cs="Times New Roman"/>
          <w:sz w:val="20"/>
          <w:szCs w:val="20"/>
          <w:lang w:val="mn-MN"/>
        </w:rPr>
        <w:t>____ дугаар тогтоолын хоёрдугаар</w:t>
      </w:r>
    </w:p>
    <w:p w:rsidR="00526763" w:rsidRPr="003A7628" w:rsidRDefault="00526763" w:rsidP="00526763">
      <w:pPr>
        <w:pStyle w:val="NoSpacing"/>
        <w:jc w:val="right"/>
        <w:rPr>
          <w:rFonts w:ascii="Times New Roman" w:hAnsi="Times New Roman" w:cs="Times New Roman"/>
          <w:b/>
          <w:sz w:val="20"/>
          <w:szCs w:val="20"/>
          <w:lang w:val="mn-MN"/>
        </w:rPr>
      </w:pPr>
      <w:r w:rsidRPr="003A7628">
        <w:rPr>
          <w:rFonts w:ascii="Times New Roman" w:hAnsi="Times New Roman" w:cs="Times New Roman"/>
          <w:sz w:val="20"/>
          <w:szCs w:val="20"/>
          <w:lang w:val="mn-MN"/>
        </w:rPr>
        <w:t>хавсралт</w:t>
      </w:r>
    </w:p>
    <w:p w:rsidR="00526763" w:rsidRPr="003A7628" w:rsidRDefault="00526763" w:rsidP="00526763">
      <w:pPr>
        <w:pStyle w:val="NoSpacing"/>
        <w:jc w:val="right"/>
        <w:rPr>
          <w:rFonts w:ascii="Times New Roman" w:hAnsi="Times New Roman" w:cs="Times New Roman"/>
          <w:color w:val="FF0000"/>
          <w:sz w:val="20"/>
          <w:szCs w:val="20"/>
          <w:lang w:val="mn-MN"/>
        </w:rPr>
      </w:pPr>
    </w:p>
    <w:p w:rsidR="00526763" w:rsidRPr="003A7628" w:rsidRDefault="00526763" w:rsidP="00526763">
      <w:pPr>
        <w:pStyle w:val="NoSpacing"/>
        <w:jc w:val="center"/>
        <w:rPr>
          <w:rFonts w:ascii="Times New Roman" w:hAnsi="Times New Roman" w:cs="Times New Roman"/>
          <w:b/>
          <w:sz w:val="20"/>
          <w:szCs w:val="20"/>
          <w:lang w:val="mn-MN"/>
        </w:rPr>
      </w:pPr>
      <w:r w:rsidRPr="003A7628">
        <w:rPr>
          <w:rFonts w:ascii="Times New Roman" w:hAnsi="Times New Roman" w:cs="Times New Roman"/>
          <w:b/>
          <w:sz w:val="20"/>
          <w:szCs w:val="20"/>
          <w:lang w:val="mn-MN"/>
        </w:rPr>
        <w:t>АЙМГИЙН ИРГЭДИЙН ТӨЛӨӨЛӨГЧДИЙН ХУРАЛ, ТЭРГҮҮЛЭГЧИД, АЖЛЫН АЛБАНЫ 2017 ОНЫ ҮЙЛ АЖИЛЛАГААНЫ ТӨЛӨВЛӨГӨӨ</w:t>
      </w:r>
    </w:p>
    <w:p w:rsidR="00D006FA" w:rsidRPr="003A7628" w:rsidRDefault="00D006FA" w:rsidP="00D006FA">
      <w:pPr>
        <w:spacing w:after="0" w:line="240" w:lineRule="auto"/>
        <w:ind w:left="-57" w:right="-57"/>
        <w:jc w:val="center"/>
        <w:rPr>
          <w:rFonts w:ascii="Times New Roman" w:hAnsi="Times New Roman"/>
          <w:b/>
          <w:sz w:val="20"/>
          <w:szCs w:val="20"/>
          <w:lang w:val="mn-MN"/>
        </w:rPr>
      </w:pPr>
    </w:p>
    <w:p w:rsidR="00D006FA" w:rsidRPr="003A7628" w:rsidRDefault="00526763" w:rsidP="0083142A">
      <w:pPr>
        <w:spacing w:after="0" w:line="240" w:lineRule="auto"/>
        <w:ind w:right="-57" w:firstLine="720"/>
        <w:jc w:val="both"/>
        <w:rPr>
          <w:rFonts w:ascii="Times New Roman" w:hAnsi="Times New Roman"/>
          <w:b/>
          <w:sz w:val="20"/>
          <w:szCs w:val="20"/>
          <w:lang w:val="mn-MN"/>
        </w:rPr>
      </w:pPr>
      <w:r w:rsidRPr="003A7628">
        <w:rPr>
          <w:rFonts w:ascii="Times New Roman" w:hAnsi="Times New Roman"/>
          <w:b/>
          <w:sz w:val="20"/>
          <w:szCs w:val="20"/>
          <w:lang w:val="mn-MN"/>
        </w:rPr>
        <w:t>2017 онд аймгийн нутгийн өөрөө удирдах байгууллагуудын хэмжэ</w:t>
      </w:r>
      <w:r w:rsidR="00B24611" w:rsidRPr="003A7628">
        <w:rPr>
          <w:rFonts w:ascii="Times New Roman" w:hAnsi="Times New Roman"/>
          <w:b/>
          <w:sz w:val="20"/>
          <w:szCs w:val="20"/>
          <w:lang w:val="mn-MN"/>
        </w:rPr>
        <w:t>энд “</w:t>
      </w:r>
      <w:r w:rsidR="0083142A" w:rsidRPr="003A7628">
        <w:rPr>
          <w:rFonts w:ascii="Times New Roman" w:hAnsi="Times New Roman"/>
          <w:b/>
          <w:sz w:val="20"/>
          <w:szCs w:val="20"/>
          <w:lang w:val="mn-MN"/>
        </w:rPr>
        <w:t>Аймаг, сумын ИТХ-ын шийдвэрийн хэрэгжилтийг бүрэн хангуулж, Хурлын Тэргүүлэгчид, Хоро</w:t>
      </w:r>
      <w:r w:rsidR="00EE428B">
        <w:rPr>
          <w:rFonts w:ascii="Times New Roman" w:hAnsi="Times New Roman"/>
          <w:b/>
          <w:sz w:val="20"/>
          <w:szCs w:val="20"/>
          <w:lang w:val="mn-MN"/>
        </w:rPr>
        <w:t xml:space="preserve">од, Ажлын албаны үйл ажиллагаа түүний </w:t>
      </w:r>
      <w:r w:rsidR="0083142A" w:rsidRPr="003A7628">
        <w:rPr>
          <w:rFonts w:ascii="Times New Roman" w:hAnsi="Times New Roman"/>
          <w:b/>
          <w:sz w:val="20"/>
          <w:szCs w:val="20"/>
          <w:lang w:val="mn-MN"/>
        </w:rPr>
        <w:t xml:space="preserve"> үр дүнг дээшлүүлэх</w:t>
      </w:r>
      <w:r w:rsidRPr="003A7628">
        <w:rPr>
          <w:rFonts w:ascii="Times New Roman" w:hAnsi="Times New Roman"/>
          <w:b/>
          <w:sz w:val="20"/>
          <w:szCs w:val="20"/>
          <w:lang w:val="mn-MN"/>
        </w:rPr>
        <w:t xml:space="preserve">” </w:t>
      </w:r>
      <w:r w:rsidR="0083142A" w:rsidRPr="003A7628">
        <w:rPr>
          <w:rFonts w:ascii="Times New Roman" w:hAnsi="Times New Roman"/>
          <w:b/>
          <w:sz w:val="20"/>
          <w:szCs w:val="20"/>
          <w:lang w:val="mn-MN"/>
        </w:rPr>
        <w:t xml:space="preserve">эрхэм </w:t>
      </w:r>
      <w:r w:rsidR="00D006FA" w:rsidRPr="003A7628">
        <w:rPr>
          <w:rFonts w:ascii="Times New Roman" w:hAnsi="Times New Roman"/>
          <w:b/>
          <w:sz w:val="20"/>
          <w:szCs w:val="20"/>
          <w:lang w:val="mn-MN"/>
        </w:rPr>
        <w:t xml:space="preserve">зорилгыг дэвшүүлж байна. </w:t>
      </w:r>
    </w:p>
    <w:p w:rsidR="00D006FA" w:rsidRPr="003A7628" w:rsidRDefault="00D006FA" w:rsidP="00D006FA">
      <w:pPr>
        <w:spacing w:after="0" w:line="240" w:lineRule="auto"/>
        <w:ind w:left="-57" w:right="-57"/>
        <w:jc w:val="center"/>
        <w:rPr>
          <w:rFonts w:ascii="Times New Roman" w:hAnsi="Times New Roman"/>
          <w:sz w:val="20"/>
          <w:szCs w:val="20"/>
          <w:lang w:val="mn-MN"/>
        </w:rPr>
      </w:pPr>
    </w:p>
    <w:tbl>
      <w:tblPr>
        <w:tblW w:w="152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90"/>
        <w:gridCol w:w="2790"/>
        <w:gridCol w:w="90"/>
        <w:gridCol w:w="2070"/>
        <w:gridCol w:w="1530"/>
        <w:gridCol w:w="2070"/>
        <w:gridCol w:w="1440"/>
        <w:gridCol w:w="1080"/>
        <w:gridCol w:w="1350"/>
      </w:tblGrid>
      <w:tr w:rsidR="00D006FA" w:rsidRPr="003A7628" w:rsidTr="00741529">
        <w:tc>
          <w:tcPr>
            <w:tcW w:w="540" w:type="dxa"/>
            <w:vAlign w:val="center"/>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w:t>
            </w:r>
          </w:p>
        </w:tc>
        <w:tc>
          <w:tcPr>
            <w:tcW w:w="216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Зорилт</w:t>
            </w:r>
          </w:p>
        </w:tc>
        <w:tc>
          <w:tcPr>
            <w:tcW w:w="2970" w:type="dxa"/>
            <w:gridSpan w:val="3"/>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Хэрэгжүүлэх арга хэмжээ</w:t>
            </w:r>
          </w:p>
        </w:tc>
        <w:tc>
          <w:tcPr>
            <w:tcW w:w="207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Суурь үзүүлэлт</w:t>
            </w:r>
          </w:p>
        </w:tc>
        <w:tc>
          <w:tcPr>
            <w:tcW w:w="153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Шалгуур үзүүлэлт</w:t>
            </w:r>
          </w:p>
        </w:tc>
        <w:tc>
          <w:tcPr>
            <w:tcW w:w="207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Хүрэх түвшин, үр дүн</w:t>
            </w:r>
          </w:p>
        </w:tc>
        <w:tc>
          <w:tcPr>
            <w:tcW w:w="144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Хөрөнгийн эх үүсвэр, мөнгөн дүн /сая.төг/</w:t>
            </w:r>
          </w:p>
        </w:tc>
        <w:tc>
          <w:tcPr>
            <w:tcW w:w="1080" w:type="dxa"/>
            <w:vAlign w:val="center"/>
          </w:tcPr>
          <w:p w:rsidR="00D006FA" w:rsidRPr="003A7628" w:rsidRDefault="00526763"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Хугацаа /улирал, сар/</w:t>
            </w:r>
          </w:p>
        </w:tc>
        <w:tc>
          <w:tcPr>
            <w:tcW w:w="1350" w:type="dxa"/>
            <w:vAlign w:val="center"/>
          </w:tcPr>
          <w:p w:rsidR="00D006FA" w:rsidRPr="008D057E" w:rsidRDefault="00526763" w:rsidP="00B549BF">
            <w:pPr>
              <w:spacing w:after="0" w:line="240" w:lineRule="auto"/>
              <w:ind w:left="-113" w:right="-113"/>
              <w:jc w:val="center"/>
              <w:rPr>
                <w:rFonts w:ascii="Times New Roman" w:hAnsi="Times New Roman"/>
                <w:b/>
                <w:sz w:val="20"/>
                <w:szCs w:val="20"/>
                <w:lang w:val="mn-MN"/>
              </w:rPr>
            </w:pPr>
            <w:r w:rsidRPr="003A7628">
              <w:rPr>
                <w:rFonts w:ascii="Times New Roman" w:hAnsi="Times New Roman"/>
                <w:b/>
                <w:sz w:val="20"/>
                <w:szCs w:val="20"/>
                <w:lang w:val="mn-MN"/>
              </w:rPr>
              <w:t>Х</w:t>
            </w:r>
            <w:r w:rsidR="008D057E">
              <w:rPr>
                <w:rFonts w:ascii="Times New Roman" w:hAnsi="Times New Roman"/>
                <w:b/>
                <w:sz w:val="20"/>
                <w:szCs w:val="20"/>
              </w:rPr>
              <w:t xml:space="preserve">ариуцах эзэн </w:t>
            </w:r>
          </w:p>
        </w:tc>
      </w:tr>
      <w:tr w:rsidR="00D006FA" w:rsidRPr="003A7628" w:rsidTr="00741529">
        <w:tc>
          <w:tcPr>
            <w:tcW w:w="54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1</w:t>
            </w:r>
          </w:p>
        </w:tc>
        <w:tc>
          <w:tcPr>
            <w:tcW w:w="216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2</w:t>
            </w:r>
          </w:p>
        </w:tc>
        <w:tc>
          <w:tcPr>
            <w:tcW w:w="2970" w:type="dxa"/>
            <w:gridSpan w:val="3"/>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3</w:t>
            </w:r>
          </w:p>
        </w:tc>
        <w:tc>
          <w:tcPr>
            <w:tcW w:w="207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4</w:t>
            </w:r>
          </w:p>
        </w:tc>
        <w:tc>
          <w:tcPr>
            <w:tcW w:w="153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5</w:t>
            </w:r>
          </w:p>
        </w:tc>
        <w:tc>
          <w:tcPr>
            <w:tcW w:w="207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6</w:t>
            </w:r>
          </w:p>
        </w:tc>
        <w:tc>
          <w:tcPr>
            <w:tcW w:w="144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7</w:t>
            </w:r>
          </w:p>
        </w:tc>
        <w:tc>
          <w:tcPr>
            <w:tcW w:w="108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8</w:t>
            </w:r>
          </w:p>
        </w:tc>
        <w:tc>
          <w:tcPr>
            <w:tcW w:w="1350" w:type="dxa"/>
          </w:tcPr>
          <w:p w:rsidR="00D006FA" w:rsidRPr="003A7628" w:rsidRDefault="00D006FA" w:rsidP="00B549BF">
            <w:pPr>
              <w:spacing w:after="0" w:line="240" w:lineRule="auto"/>
              <w:ind w:left="-57" w:right="-57"/>
              <w:jc w:val="center"/>
              <w:rPr>
                <w:rFonts w:ascii="Times New Roman" w:hAnsi="Times New Roman"/>
                <w:b/>
                <w:sz w:val="20"/>
                <w:szCs w:val="20"/>
                <w:lang w:val="mn-MN"/>
              </w:rPr>
            </w:pPr>
            <w:r w:rsidRPr="003A7628">
              <w:rPr>
                <w:rFonts w:ascii="Times New Roman" w:hAnsi="Times New Roman"/>
                <w:b/>
                <w:sz w:val="20"/>
                <w:szCs w:val="20"/>
                <w:lang w:val="mn-MN"/>
              </w:rPr>
              <w:t>9</w:t>
            </w:r>
          </w:p>
        </w:tc>
      </w:tr>
      <w:tr w:rsidR="00D006FA" w:rsidRPr="003A7628" w:rsidTr="00741529">
        <w:tc>
          <w:tcPr>
            <w:tcW w:w="15210" w:type="dxa"/>
            <w:gridSpan w:val="11"/>
            <w:tcBorders>
              <w:top w:val="single" w:sz="4" w:space="0" w:color="auto"/>
              <w:left w:val="single" w:sz="4" w:space="0" w:color="auto"/>
              <w:bottom w:val="single" w:sz="4" w:space="0" w:color="auto"/>
              <w:right w:val="single" w:sz="4" w:space="0" w:color="auto"/>
            </w:tcBorders>
          </w:tcPr>
          <w:p w:rsidR="00D006FA" w:rsidRPr="005B6822" w:rsidRDefault="005B6822" w:rsidP="00B549BF">
            <w:pPr>
              <w:spacing w:after="0" w:line="240" w:lineRule="auto"/>
              <w:ind w:left="-57" w:right="-57"/>
              <w:jc w:val="center"/>
              <w:rPr>
                <w:rFonts w:ascii="Times New Roman" w:hAnsi="Times New Roman"/>
                <w:b/>
                <w:sz w:val="20"/>
                <w:szCs w:val="20"/>
                <w:lang w:val="mn-MN"/>
              </w:rPr>
            </w:pPr>
            <w:r w:rsidRPr="005B6822">
              <w:rPr>
                <w:rFonts w:ascii="Times New Roman" w:hAnsi="Times New Roman"/>
                <w:b/>
                <w:sz w:val="20"/>
                <w:szCs w:val="20"/>
                <w:lang w:val="mn-MN"/>
              </w:rPr>
              <w:t>Хурлын Ажлын албанаас Хурал, түүний Хороод, Тэргүүлэгч, төлөөлөгч, Хурлын даргад үзүүлэх ажил үйлчилгээ</w:t>
            </w:r>
          </w:p>
        </w:tc>
      </w:tr>
      <w:tr w:rsidR="00382C1F" w:rsidRPr="003A7628" w:rsidTr="00776B64">
        <w:tc>
          <w:tcPr>
            <w:tcW w:w="540" w:type="dxa"/>
            <w:vMerge w:val="restart"/>
          </w:tcPr>
          <w:p w:rsidR="00382C1F" w:rsidRPr="003A7628" w:rsidRDefault="00382C1F" w:rsidP="00E824DB">
            <w:pPr>
              <w:spacing w:after="0" w:line="240" w:lineRule="auto"/>
              <w:ind w:left="-57" w:right="-57"/>
              <w:jc w:val="both"/>
              <w:rPr>
                <w:rFonts w:ascii="Times New Roman" w:hAnsi="Times New Roman"/>
                <w:b/>
                <w:sz w:val="20"/>
                <w:szCs w:val="20"/>
                <w:lang w:val="mn-MN"/>
              </w:rPr>
            </w:pPr>
            <w:r w:rsidRPr="003A7628">
              <w:rPr>
                <w:rFonts w:ascii="Times New Roman" w:hAnsi="Times New Roman"/>
                <w:b/>
                <w:sz w:val="20"/>
                <w:szCs w:val="20"/>
              </w:rPr>
              <w:t>1</w:t>
            </w:r>
            <w:r w:rsidRPr="003A7628">
              <w:rPr>
                <w:rFonts w:ascii="Times New Roman" w:hAnsi="Times New Roman"/>
                <w:b/>
                <w:sz w:val="20"/>
                <w:szCs w:val="20"/>
                <w:lang w:val="mn-MN"/>
              </w:rPr>
              <w:t>.</w:t>
            </w:r>
          </w:p>
        </w:tc>
        <w:tc>
          <w:tcPr>
            <w:tcW w:w="2250" w:type="dxa"/>
            <w:gridSpan w:val="2"/>
            <w:vMerge w:val="restart"/>
          </w:tcPr>
          <w:p w:rsidR="00382C1F" w:rsidRPr="003A7628" w:rsidRDefault="00382C1F" w:rsidP="00E824DB">
            <w:pPr>
              <w:spacing w:after="0" w:line="240" w:lineRule="auto"/>
              <w:jc w:val="both"/>
              <w:rPr>
                <w:rFonts w:ascii="Times New Roman" w:hAnsi="Times New Roman"/>
                <w:sz w:val="20"/>
                <w:szCs w:val="20"/>
                <w:lang w:val="mn-MN"/>
              </w:rPr>
            </w:pPr>
            <w:r w:rsidRPr="003A7628">
              <w:rPr>
                <w:rFonts w:ascii="Times New Roman" w:hAnsi="Times New Roman"/>
                <w:sz w:val="20"/>
                <w:szCs w:val="20"/>
                <w:lang w:val="mn-MN"/>
              </w:rPr>
              <w:t xml:space="preserve">Хурлын Ажлын албанаас Хурал, түүний Хороод, Тэргүүлэгч, төлөөлөгч, Хурлын даргад үзүүлэх ажил үйлчилгээ,  Хурлын төсвийг хууль, журмын дагуу захиран зарцуулна. </w:t>
            </w:r>
          </w:p>
        </w:tc>
        <w:tc>
          <w:tcPr>
            <w:tcW w:w="2880" w:type="dxa"/>
            <w:gridSpan w:val="2"/>
          </w:tcPr>
          <w:p w:rsidR="00382C1F" w:rsidRPr="003A7628" w:rsidRDefault="00382C1F" w:rsidP="00E824DB">
            <w:pPr>
              <w:pStyle w:val="ListContinue3"/>
              <w:tabs>
                <w:tab w:val="left" w:pos="317"/>
              </w:tabs>
              <w:spacing w:after="0" w:line="240" w:lineRule="auto"/>
              <w:ind w:left="0"/>
              <w:jc w:val="both"/>
              <w:rPr>
                <w:rFonts w:ascii="Times New Roman" w:hAnsi="Times New Roman" w:cs="Times New Roman"/>
                <w:b/>
                <w:i/>
                <w:sz w:val="20"/>
                <w:szCs w:val="20"/>
                <w:lang w:val="mn-MN"/>
              </w:rPr>
            </w:pPr>
            <w:r w:rsidRPr="003A7628">
              <w:rPr>
                <w:rFonts w:ascii="Times New Roman" w:hAnsi="Times New Roman" w:cs="Times New Roman"/>
                <w:sz w:val="20"/>
                <w:szCs w:val="20"/>
                <w:lang w:val="mn-MN"/>
              </w:rPr>
              <w:t>1.Аймгийн ИТХ, Тэргүүлэгчид, Ажлын албаны жилийн төлөвлөгөө, хэлэлцэх асуудлын төлөвлөгөө боловсруулж Тэргүүлэгчдээр батлуулж, хэрэгжилтийг зохион байгуулах</w:t>
            </w:r>
          </w:p>
        </w:tc>
        <w:tc>
          <w:tcPr>
            <w:tcW w:w="2070" w:type="dxa"/>
            <w:vAlign w:val="center"/>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t xml:space="preserve">Аймгийн ИТХ, Тэргүүлэгчид, Ажлын албаны 2016 оны төлөвлөгөөний хэрэгжилтийг аймгийн ИТХ-ын 2016 оны 12 дугаар сарын 02-ны өдрийн хуралдаанаар хэлэлцүүлж 74%-тай дүгнүүлсэн. </w:t>
            </w:r>
          </w:p>
        </w:tc>
        <w:tc>
          <w:tcPr>
            <w:tcW w:w="1530" w:type="dxa"/>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t xml:space="preserve">Үйл ажиллагааны хэрэгжилтээр  </w:t>
            </w:r>
          </w:p>
        </w:tc>
        <w:tc>
          <w:tcPr>
            <w:tcW w:w="207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Төлөвлөгөөний хэрэгжилтийг</w:t>
            </w:r>
          </w:p>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90%-ээс дээш</w:t>
            </w:r>
          </w:p>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хувьд хүргэнэ.</w:t>
            </w:r>
          </w:p>
          <w:p w:rsidR="00382C1F" w:rsidRPr="003A7628" w:rsidRDefault="00382C1F" w:rsidP="00E824DB">
            <w:pPr>
              <w:spacing w:after="0" w:line="240" w:lineRule="auto"/>
              <w:ind w:left="-57" w:right="-57"/>
              <w:jc w:val="both"/>
              <w:rPr>
                <w:rFonts w:ascii="Times New Roman" w:hAnsi="Times New Roman"/>
                <w:sz w:val="20"/>
                <w:szCs w:val="20"/>
                <w:lang w:val="mn-MN"/>
              </w:rPr>
            </w:pPr>
          </w:p>
          <w:p w:rsidR="00382C1F" w:rsidRPr="003A7628" w:rsidRDefault="00382C1F" w:rsidP="00E824DB">
            <w:pPr>
              <w:spacing w:after="0" w:line="240" w:lineRule="auto"/>
              <w:ind w:left="-57" w:right="-57"/>
              <w:jc w:val="both"/>
              <w:rPr>
                <w:rFonts w:ascii="Times New Roman" w:hAnsi="Times New Roman"/>
                <w:sz w:val="20"/>
                <w:szCs w:val="20"/>
                <w:lang w:val="mn-MN"/>
              </w:rPr>
            </w:pPr>
          </w:p>
          <w:p w:rsidR="00382C1F" w:rsidRPr="003A7628" w:rsidRDefault="00382C1F" w:rsidP="00E824DB">
            <w:pPr>
              <w:spacing w:after="0" w:line="240" w:lineRule="auto"/>
              <w:ind w:left="-57" w:right="-57"/>
              <w:jc w:val="both"/>
              <w:rPr>
                <w:rFonts w:ascii="Times New Roman" w:hAnsi="Times New Roman"/>
                <w:sz w:val="20"/>
                <w:szCs w:val="20"/>
                <w:lang w:val="mn-MN"/>
              </w:rPr>
            </w:pPr>
          </w:p>
        </w:tc>
        <w:tc>
          <w:tcPr>
            <w:tcW w:w="1440" w:type="dxa"/>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108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Жилдээ </w:t>
            </w:r>
          </w:p>
        </w:tc>
        <w:tc>
          <w:tcPr>
            <w:tcW w:w="135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А.Батцэцэг</w:t>
            </w:r>
          </w:p>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М.Эрдэнэдалай</w:t>
            </w:r>
          </w:p>
        </w:tc>
      </w:tr>
      <w:tr w:rsidR="00382C1F" w:rsidRPr="003A7628"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3A7628" w:rsidRDefault="00382C1F" w:rsidP="00E824DB">
            <w:pPr>
              <w:pStyle w:val="NoSpacing"/>
              <w:jc w:val="both"/>
              <w:rPr>
                <w:rFonts w:ascii="Times New Roman" w:hAnsi="Times New Roman" w:cs="Times New Roman"/>
                <w:b/>
                <w:sz w:val="20"/>
                <w:szCs w:val="20"/>
                <w:lang w:val="mn-MN"/>
              </w:rPr>
            </w:pPr>
            <w:r>
              <w:rPr>
                <w:rFonts w:ascii="Times New Roman" w:hAnsi="Times New Roman" w:cs="Times New Roman"/>
                <w:sz w:val="20"/>
                <w:szCs w:val="20"/>
                <w:lang w:val="mn-MN"/>
              </w:rPr>
              <w:t>2.</w:t>
            </w:r>
            <w:r w:rsidRPr="003A7628">
              <w:rPr>
                <w:rFonts w:ascii="Times New Roman" w:hAnsi="Times New Roman" w:cs="Times New Roman"/>
                <w:sz w:val="20"/>
                <w:szCs w:val="20"/>
                <w:lang w:val="mn-MN"/>
              </w:rPr>
              <w:t>Аймгийн ИТХ, Тэргүүлэгчдийн хуралдааны бэлтгэл ажлыг Ажлын албаны ажилтнуудаар ээлжлэн хангуулах хуваарь гаргаж,   шийдвэрийн төсөл боловсруулах ажлыг зохион байгуулах</w:t>
            </w:r>
          </w:p>
        </w:tc>
        <w:tc>
          <w:tcPr>
            <w:tcW w:w="2070" w:type="dxa"/>
            <w:vAlign w:val="center"/>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Аймгийн ИТХ, Тэргүүлэгчдийн хуралдааны бэлтгэлийг Ажлын албаны ажилтнууд тухай бүр хангаж ажиллаж байна. </w:t>
            </w:r>
          </w:p>
        </w:tc>
        <w:tc>
          <w:tcPr>
            <w:tcW w:w="1530" w:type="dxa"/>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t xml:space="preserve">Хуралдааны бэлтгэл, зохион байуулалтыг хангасан байдал </w:t>
            </w:r>
          </w:p>
        </w:tc>
        <w:tc>
          <w:tcPr>
            <w:tcW w:w="2070" w:type="dxa"/>
          </w:tcPr>
          <w:p w:rsidR="00382C1F"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Хуралдааны бэлтгэлийг бүрэн хангаж,  Хурлын Төлөөлөгч, Тэргүүлэгчдийн ажиллах нөхцлийг хангасан байна. </w:t>
            </w:r>
          </w:p>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Хуралдааны ажил хэрэгч байдал дээшилнэ. </w:t>
            </w:r>
          </w:p>
        </w:tc>
        <w:tc>
          <w:tcPr>
            <w:tcW w:w="1440" w:type="dxa"/>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108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Тухай бүр </w:t>
            </w:r>
          </w:p>
        </w:tc>
        <w:tc>
          <w:tcPr>
            <w:tcW w:w="135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Ажлын албаны ажилтнууд </w:t>
            </w:r>
          </w:p>
        </w:tc>
      </w:tr>
      <w:tr w:rsidR="00382C1F" w:rsidRPr="003A7628"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3.</w:t>
            </w:r>
            <w:r w:rsidRPr="003A7628">
              <w:rPr>
                <w:rFonts w:ascii="Times New Roman" w:hAnsi="Times New Roman"/>
                <w:sz w:val="20"/>
                <w:szCs w:val="20"/>
                <w:lang w:val="mn-MN"/>
              </w:rPr>
              <w:t xml:space="preserve">Хурлын Төлөөлөгчид бүрэн </w:t>
            </w:r>
            <w:r w:rsidRPr="003A7628">
              <w:rPr>
                <w:rFonts w:ascii="Times New Roman" w:hAnsi="Times New Roman"/>
                <w:sz w:val="20"/>
                <w:szCs w:val="20"/>
                <w:lang w:val="mn-MN"/>
              </w:rPr>
              <w:lastRenderedPageBreak/>
              <w:t>эрхийн хугацаанд хийсэн ажлын тайлангаа</w:t>
            </w:r>
            <w:r>
              <w:rPr>
                <w:rFonts w:ascii="Times New Roman" w:hAnsi="Times New Roman"/>
                <w:sz w:val="20"/>
                <w:szCs w:val="20"/>
                <w:lang w:val="mn-MN"/>
              </w:rPr>
              <w:t xml:space="preserve"> 06 сарын 25, 12-р сарын 20-ны дотор</w:t>
            </w:r>
            <w:r w:rsidRPr="003A7628">
              <w:rPr>
                <w:rFonts w:ascii="Times New Roman" w:hAnsi="Times New Roman"/>
                <w:sz w:val="20"/>
                <w:szCs w:val="20"/>
                <w:lang w:val="mn-MN"/>
              </w:rPr>
              <w:t xml:space="preserve"> Хурлын албанд ирүүлж дүгнүүлэх </w:t>
            </w:r>
          </w:p>
        </w:tc>
        <w:tc>
          <w:tcPr>
            <w:tcW w:w="2070" w:type="dxa"/>
            <w:vAlign w:val="center"/>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lastRenderedPageBreak/>
              <w:t xml:space="preserve">2016 онд аймгийн </w:t>
            </w:r>
            <w:r w:rsidRPr="003A7628">
              <w:rPr>
                <w:rFonts w:ascii="Times New Roman" w:hAnsi="Times New Roman"/>
                <w:sz w:val="20"/>
                <w:szCs w:val="20"/>
                <w:lang w:val="mn-MN"/>
              </w:rPr>
              <w:lastRenderedPageBreak/>
              <w:t xml:space="preserve">ИТХ-ын Төлөөлөгчид хийсэн ажлын тайлангаа ирүүлээгүй. </w:t>
            </w:r>
          </w:p>
        </w:tc>
        <w:tc>
          <w:tcPr>
            <w:tcW w:w="1530" w:type="dxa"/>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lastRenderedPageBreak/>
              <w:t xml:space="preserve">Тайлангийн </w:t>
            </w:r>
            <w:r w:rsidRPr="003A7628">
              <w:rPr>
                <w:rFonts w:ascii="Times New Roman" w:hAnsi="Times New Roman"/>
                <w:sz w:val="20"/>
                <w:szCs w:val="20"/>
                <w:lang w:val="mn-MN"/>
              </w:rPr>
              <w:lastRenderedPageBreak/>
              <w:t xml:space="preserve">хэрэгжилтээр </w:t>
            </w:r>
          </w:p>
        </w:tc>
        <w:tc>
          <w:tcPr>
            <w:tcW w:w="207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lastRenderedPageBreak/>
              <w:t xml:space="preserve">41 төлөөлөгчийн </w:t>
            </w:r>
            <w:r w:rsidRPr="003A7628">
              <w:rPr>
                <w:rFonts w:ascii="Times New Roman" w:hAnsi="Times New Roman"/>
                <w:sz w:val="20"/>
                <w:szCs w:val="20"/>
                <w:lang w:val="mn-MN"/>
              </w:rPr>
              <w:lastRenderedPageBreak/>
              <w:t>тайланг хүлээн авч дүгнэлт хий</w:t>
            </w:r>
            <w:r>
              <w:rPr>
                <w:rFonts w:ascii="Times New Roman" w:hAnsi="Times New Roman"/>
                <w:sz w:val="20"/>
                <w:szCs w:val="20"/>
                <w:lang w:val="mn-MN"/>
              </w:rPr>
              <w:t>ж, иргэд сонгогчдод мэдээлсэн</w:t>
            </w:r>
            <w:r w:rsidRPr="003A7628">
              <w:rPr>
                <w:rFonts w:ascii="Times New Roman" w:hAnsi="Times New Roman"/>
                <w:sz w:val="20"/>
                <w:szCs w:val="20"/>
                <w:lang w:val="mn-MN"/>
              </w:rPr>
              <w:t xml:space="preserve"> байна. </w:t>
            </w:r>
          </w:p>
        </w:tc>
        <w:tc>
          <w:tcPr>
            <w:tcW w:w="1440" w:type="dxa"/>
          </w:tcPr>
          <w:p w:rsidR="00382C1F" w:rsidRPr="003A7628" w:rsidRDefault="00382C1F" w:rsidP="00E824DB">
            <w:pPr>
              <w:spacing w:after="0" w:line="240" w:lineRule="auto"/>
              <w:ind w:left="-57" w:right="-57"/>
              <w:jc w:val="both"/>
              <w:rPr>
                <w:rFonts w:ascii="Times New Roman" w:hAnsi="Times New Roman"/>
                <w:b/>
                <w:sz w:val="20"/>
                <w:szCs w:val="20"/>
                <w:lang w:val="mn-MN"/>
              </w:rPr>
            </w:pPr>
            <w:r w:rsidRPr="003A7628">
              <w:rPr>
                <w:rFonts w:ascii="Times New Roman" w:hAnsi="Times New Roman"/>
                <w:b/>
                <w:sz w:val="20"/>
                <w:szCs w:val="20"/>
                <w:lang w:val="mn-MN"/>
              </w:rPr>
              <w:lastRenderedPageBreak/>
              <w:t>-</w:t>
            </w:r>
          </w:p>
        </w:tc>
        <w:tc>
          <w:tcPr>
            <w:tcW w:w="108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Улирал </w:t>
            </w:r>
            <w:r w:rsidRPr="003A7628">
              <w:rPr>
                <w:rFonts w:ascii="Times New Roman" w:hAnsi="Times New Roman"/>
                <w:sz w:val="20"/>
                <w:szCs w:val="20"/>
                <w:lang w:val="mn-MN"/>
              </w:rPr>
              <w:lastRenderedPageBreak/>
              <w:t xml:space="preserve">бүр </w:t>
            </w:r>
          </w:p>
        </w:tc>
        <w:tc>
          <w:tcPr>
            <w:tcW w:w="135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lastRenderedPageBreak/>
              <w:t>Д.Оюунсайха</w:t>
            </w:r>
            <w:r w:rsidRPr="003A7628">
              <w:rPr>
                <w:rFonts w:ascii="Times New Roman" w:hAnsi="Times New Roman"/>
                <w:sz w:val="20"/>
                <w:szCs w:val="20"/>
                <w:lang w:val="mn-MN"/>
              </w:rPr>
              <w:lastRenderedPageBreak/>
              <w:t xml:space="preserve">н </w:t>
            </w:r>
          </w:p>
        </w:tc>
      </w:tr>
      <w:tr w:rsidR="00382C1F" w:rsidRPr="00E75AA6"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E75AA6" w:rsidRDefault="00382C1F" w:rsidP="00836D9E">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4.Аймгийн ИТХ-ын “Төлөөлөгч</w:t>
            </w:r>
            <w:r w:rsidRPr="00E75AA6">
              <w:rPr>
                <w:rFonts w:ascii="Times New Roman" w:hAnsi="Times New Roman" w:cs="Times New Roman"/>
                <w:sz w:val="20"/>
                <w:szCs w:val="20"/>
                <w:lang w:val="mn-MN"/>
              </w:rPr>
              <w:t>ийн</w:t>
            </w:r>
            <w:r>
              <w:rPr>
                <w:rFonts w:ascii="Times New Roman" w:hAnsi="Times New Roman" w:cs="Times New Roman"/>
                <w:sz w:val="20"/>
                <w:szCs w:val="20"/>
                <w:lang w:val="mn-MN"/>
              </w:rPr>
              <w:t xml:space="preserve"> өдөр”-</w:t>
            </w:r>
            <w:r w:rsidRPr="00E75AA6">
              <w:rPr>
                <w:rFonts w:ascii="Times New Roman" w:hAnsi="Times New Roman" w:cs="Times New Roman"/>
                <w:sz w:val="20"/>
                <w:szCs w:val="20"/>
                <w:lang w:val="mn-MN"/>
              </w:rPr>
              <w:t>ий</w:t>
            </w:r>
            <w:r>
              <w:rPr>
                <w:rFonts w:ascii="Times New Roman" w:hAnsi="Times New Roman" w:cs="Times New Roman"/>
                <w:sz w:val="20"/>
                <w:szCs w:val="20"/>
                <w:lang w:val="mn-MN"/>
              </w:rPr>
              <w:t xml:space="preserve">г зохион байгуулж аймгийн ИТХ, Тэргүүлэгчдээс </w:t>
            </w:r>
            <w:r w:rsidRPr="00E75AA6">
              <w:rPr>
                <w:rFonts w:ascii="Times New Roman" w:hAnsi="Times New Roman" w:cs="Times New Roman"/>
                <w:sz w:val="20"/>
                <w:szCs w:val="20"/>
                <w:lang w:val="mn-MN"/>
              </w:rPr>
              <w:t>гаргасан шийдвэрийн сурталчилах, иргэд сонгогчидтой нь уулзуулж санал бодлыг нь сонсож, шийдвэрлэх ажлыг зохион байгуулах.</w:t>
            </w:r>
          </w:p>
        </w:tc>
        <w:tc>
          <w:tcPr>
            <w:tcW w:w="2070" w:type="dxa"/>
            <w:vAlign w:val="center"/>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Төлөөлөгчид өөрийн сонгогдсон тойргийн иргэдтэй уулзаж, тэдний санал бодлыг сонсон зарим асуудлыг шийдвэрлүүлж ажилласан. </w:t>
            </w:r>
          </w:p>
        </w:tc>
        <w:tc>
          <w:tcPr>
            <w:tcW w:w="1530" w:type="dxa"/>
          </w:tcPr>
          <w:p w:rsidR="00382C1F" w:rsidRPr="003A7628" w:rsidRDefault="00382C1F" w:rsidP="00E824DB">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Иргэд, сонгогчидтой уулзаж, тэдний саналыг сонсож шийдвэрлэсэн байдал </w:t>
            </w:r>
          </w:p>
        </w:tc>
        <w:tc>
          <w:tcPr>
            <w:tcW w:w="2070" w:type="dxa"/>
          </w:tcPr>
          <w:p w:rsidR="00382C1F"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 Иргэдийн санал Төлөөлөгчөөр дамжин аймгийн ИТХ, Тэргүүлэгчдээс батлан гарах бодлого, шийдвэрт тусдаг болсон байна.</w:t>
            </w:r>
          </w:p>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 </w:t>
            </w:r>
            <w:r>
              <w:rPr>
                <w:rFonts w:ascii="Times New Roman" w:hAnsi="Times New Roman"/>
                <w:sz w:val="20"/>
                <w:szCs w:val="20"/>
                <w:lang w:val="mn-MN"/>
              </w:rPr>
              <w:br/>
            </w:r>
          </w:p>
        </w:tc>
        <w:tc>
          <w:tcPr>
            <w:tcW w:w="1440" w:type="dxa"/>
          </w:tcPr>
          <w:p w:rsidR="00382C1F" w:rsidRPr="003A7628" w:rsidRDefault="00382C1F" w:rsidP="00E824DB">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w:t>
            </w:r>
          </w:p>
        </w:tc>
        <w:tc>
          <w:tcPr>
            <w:tcW w:w="108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Жилдээ </w:t>
            </w:r>
          </w:p>
        </w:tc>
        <w:tc>
          <w:tcPr>
            <w:tcW w:w="135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Төлөөлөгчид </w:t>
            </w:r>
          </w:p>
        </w:tc>
      </w:tr>
      <w:tr w:rsidR="00382C1F" w:rsidRPr="00382C1F"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3A7628" w:rsidRDefault="00382C1F" w:rsidP="00886C48">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5. </w:t>
            </w:r>
            <w:r w:rsidRPr="003A7628">
              <w:rPr>
                <w:rFonts w:ascii="Times New Roman" w:hAnsi="Times New Roman"/>
                <w:sz w:val="20"/>
                <w:szCs w:val="20"/>
                <w:lang w:val="mn-MN"/>
              </w:rPr>
              <w:t xml:space="preserve">Хурлын хороодыг тусгай төлөвлөгөөтэй ажиллуулж, </w:t>
            </w:r>
            <w:r>
              <w:rPr>
                <w:rFonts w:ascii="Times New Roman" w:hAnsi="Times New Roman"/>
                <w:sz w:val="20"/>
                <w:szCs w:val="20"/>
                <w:lang w:val="mn-MN"/>
              </w:rPr>
              <w:t>аймгийн ИТХ-ын  7 дугаар хуралдаанаар</w:t>
            </w:r>
            <w:r w:rsidRPr="003A7628">
              <w:rPr>
                <w:rFonts w:ascii="Times New Roman" w:hAnsi="Times New Roman"/>
                <w:sz w:val="20"/>
                <w:szCs w:val="20"/>
                <w:lang w:val="mn-MN"/>
              </w:rPr>
              <w:t xml:space="preserve"> хуралдаанаар хэлэлцүүлж,   үнэлэлт дүгнэлт өгүүлэх </w:t>
            </w:r>
          </w:p>
        </w:tc>
        <w:tc>
          <w:tcPr>
            <w:tcW w:w="2070" w:type="dxa"/>
            <w:vAlign w:val="center"/>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2016 онд Хурлын Хүний эрхийн хороо, БО, хөдөөгийн хөгжлийн хороо төлөвлөгөө баталсан ч хэрэгжилтийг гаргаагүй. </w:t>
            </w:r>
          </w:p>
        </w:tc>
        <w:tc>
          <w:tcPr>
            <w:tcW w:w="1530" w:type="dxa"/>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t xml:space="preserve">Хороодын ажлын үр дүн, төлөвлөгөөний хэрэгжилтээр </w:t>
            </w:r>
          </w:p>
        </w:tc>
        <w:tc>
          <w:tcPr>
            <w:tcW w:w="207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Хороодын үйл ажиллагаа тогтмол болж,  Хуралдаанаар хэлэлцэх асуудлуудад дүгнэлт гаргаж мэдээлдэг болсон байна. </w:t>
            </w:r>
          </w:p>
        </w:tc>
        <w:tc>
          <w:tcPr>
            <w:tcW w:w="1440" w:type="dxa"/>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108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Жилдээ </w:t>
            </w:r>
          </w:p>
        </w:tc>
        <w:tc>
          <w:tcPr>
            <w:tcW w:w="1350" w:type="dxa"/>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Ажлын албаны ажилтнууд</w:t>
            </w:r>
            <w:r>
              <w:rPr>
                <w:rFonts w:ascii="Times New Roman" w:hAnsi="Times New Roman"/>
                <w:sz w:val="20"/>
                <w:szCs w:val="20"/>
                <w:lang w:val="mn-MN"/>
              </w:rPr>
              <w:t xml:space="preserve">, Хороодын дарга нар </w:t>
            </w:r>
            <w:r w:rsidRPr="003A7628">
              <w:rPr>
                <w:rFonts w:ascii="Times New Roman" w:hAnsi="Times New Roman"/>
                <w:sz w:val="20"/>
                <w:szCs w:val="20"/>
                <w:lang w:val="mn-MN"/>
              </w:rPr>
              <w:t xml:space="preserve"> </w:t>
            </w:r>
          </w:p>
        </w:tc>
      </w:tr>
      <w:tr w:rsidR="00382C1F" w:rsidRPr="003A7628"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6.</w:t>
            </w:r>
            <w:r w:rsidRPr="003A7628">
              <w:rPr>
                <w:rFonts w:ascii="Times New Roman" w:hAnsi="Times New Roman"/>
                <w:sz w:val="20"/>
                <w:szCs w:val="20"/>
                <w:lang w:val="mn-MN"/>
              </w:rPr>
              <w:t>Хурал, Тэргүүлэгчдийн гадаад харилцааны асуудлыг ЗДТГ-тай хамтарч шаардлагатай баримт бичиг бэлтгэх, Хурлын шугамаар гадаад оронд айлчлах болон гадаадаас ирэх төлөөлөгчдийг хүлээн ава</w:t>
            </w:r>
            <w:r>
              <w:rPr>
                <w:rFonts w:ascii="Times New Roman" w:hAnsi="Times New Roman"/>
                <w:sz w:val="20"/>
                <w:szCs w:val="20"/>
                <w:lang w:val="mn-MN"/>
              </w:rPr>
              <w:t>х бэлтгэл хангах, гадаадын зочид</w:t>
            </w:r>
            <w:r w:rsidRPr="003A7628">
              <w:rPr>
                <w:rFonts w:ascii="Times New Roman" w:hAnsi="Times New Roman"/>
                <w:sz w:val="20"/>
                <w:szCs w:val="20"/>
                <w:lang w:val="mn-MN"/>
              </w:rPr>
              <w:t xml:space="preserve"> төлөөлөгчдөд үйлчлэх</w:t>
            </w:r>
          </w:p>
        </w:tc>
        <w:tc>
          <w:tcPr>
            <w:tcW w:w="2070" w:type="dxa"/>
            <w:vMerge w:val="restart"/>
            <w:vAlign w:val="center"/>
          </w:tcPr>
          <w:p w:rsidR="00382C1F" w:rsidRPr="003A7628" w:rsidRDefault="00382C1F" w:rsidP="00D228AC">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Аймгийн шууд харилцаат 4 мужтай харилцаа холбоотой ажилласан. тогтоолоор БНСУ-ын Чүнчённам мужид зохион</w:t>
            </w:r>
            <w:r>
              <w:rPr>
                <w:rFonts w:ascii="Times New Roman" w:hAnsi="Times New Roman"/>
                <w:sz w:val="20"/>
                <w:szCs w:val="20"/>
                <w:lang w:val="mn-MN"/>
              </w:rPr>
              <w:t xml:space="preserve"> байгуулагдсан Зүүн хойд Азийн Х</w:t>
            </w:r>
            <w:r w:rsidRPr="003A7628">
              <w:rPr>
                <w:rFonts w:ascii="Times New Roman" w:hAnsi="Times New Roman"/>
                <w:sz w:val="20"/>
                <w:szCs w:val="20"/>
                <w:lang w:val="mn-MN"/>
              </w:rPr>
              <w:t xml:space="preserve">урлын дарга нарын 7-р форумд аймгийн Хурлын дарга тэргүүтэй Төлөөлөгчид оролцсон. </w:t>
            </w:r>
          </w:p>
        </w:tc>
        <w:tc>
          <w:tcPr>
            <w:tcW w:w="1530" w:type="dxa"/>
            <w:vMerge w:val="restart"/>
          </w:tcPr>
          <w:p w:rsidR="00382C1F" w:rsidRPr="003A7628" w:rsidRDefault="00382C1F" w:rsidP="00E824DB">
            <w:pPr>
              <w:spacing w:after="0" w:line="240" w:lineRule="auto"/>
              <w:ind w:right="-57"/>
              <w:jc w:val="both"/>
              <w:rPr>
                <w:rFonts w:ascii="Times New Roman" w:hAnsi="Times New Roman"/>
                <w:sz w:val="20"/>
                <w:szCs w:val="20"/>
                <w:lang w:val="mn-MN"/>
              </w:rPr>
            </w:pPr>
            <w:r w:rsidRPr="003A7628">
              <w:rPr>
                <w:rFonts w:ascii="Times New Roman" w:hAnsi="Times New Roman"/>
                <w:sz w:val="20"/>
                <w:szCs w:val="20"/>
                <w:lang w:val="mn-MN"/>
              </w:rPr>
              <w:t xml:space="preserve">Гадаад улсад ажлын айлчлал хийсэн байдал </w:t>
            </w:r>
          </w:p>
        </w:tc>
        <w:tc>
          <w:tcPr>
            <w:tcW w:w="2070" w:type="dxa"/>
            <w:vMerge w:val="restart"/>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Аймгийн ИТХ-ын гадаад харилцаа өргөжин тэлж, харилцаат мужуудын ИТХ-уудтай холбоо тогтоосон байна. </w:t>
            </w:r>
          </w:p>
        </w:tc>
        <w:tc>
          <w:tcPr>
            <w:tcW w:w="1440" w:type="dxa"/>
            <w:vMerge w:val="restart"/>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ИТХ-ын төсөв </w:t>
            </w:r>
          </w:p>
        </w:tc>
        <w:tc>
          <w:tcPr>
            <w:tcW w:w="1080" w:type="dxa"/>
            <w:vMerge w:val="restart"/>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Жилдээ </w:t>
            </w:r>
          </w:p>
        </w:tc>
        <w:tc>
          <w:tcPr>
            <w:tcW w:w="1350" w:type="dxa"/>
            <w:vMerge w:val="restart"/>
          </w:tcPr>
          <w:p w:rsidR="00382C1F" w:rsidRPr="003A7628" w:rsidRDefault="00382C1F" w:rsidP="00E824DB">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ИТХ-ын Төлөөлөгчид </w:t>
            </w:r>
          </w:p>
        </w:tc>
      </w:tr>
      <w:tr w:rsidR="00382C1F" w:rsidRPr="00382C1F"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246D6A"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7</w:t>
            </w:r>
            <w:r w:rsidRPr="00246D6A">
              <w:rPr>
                <w:rFonts w:ascii="Times New Roman" w:hAnsi="Times New Roman"/>
                <w:sz w:val="20"/>
                <w:szCs w:val="20"/>
                <w:lang w:val="mn-MN"/>
              </w:rPr>
              <w:t xml:space="preserve">. </w:t>
            </w:r>
            <w:r>
              <w:rPr>
                <w:rFonts w:ascii="Times New Roman" w:hAnsi="Times New Roman"/>
                <w:sz w:val="20"/>
                <w:szCs w:val="20"/>
                <w:lang w:val="mn-MN"/>
              </w:rPr>
              <w:t>Япон улсын Акита</w:t>
            </w:r>
            <w:r w:rsidRPr="00246D6A">
              <w:rPr>
                <w:rFonts w:ascii="Times New Roman" w:hAnsi="Times New Roman"/>
                <w:sz w:val="20"/>
                <w:szCs w:val="20"/>
                <w:lang w:val="mn-MN"/>
              </w:rPr>
              <w:t xml:space="preserve"> мужид болох Зүүн Хойд Азийн </w:t>
            </w:r>
            <w:r>
              <w:rPr>
                <w:rFonts w:ascii="Times New Roman" w:hAnsi="Times New Roman"/>
                <w:sz w:val="20"/>
                <w:szCs w:val="20"/>
                <w:lang w:val="mn-MN"/>
              </w:rPr>
              <w:t>бүс нутгийн Хурлын дарга нарын 8</w:t>
            </w:r>
            <w:r w:rsidRPr="00246D6A">
              <w:rPr>
                <w:rFonts w:ascii="Times New Roman" w:hAnsi="Times New Roman"/>
                <w:sz w:val="20"/>
                <w:szCs w:val="20"/>
                <w:lang w:val="mn-MN"/>
              </w:rPr>
              <w:t xml:space="preserve"> дах</w:t>
            </w:r>
            <w:r>
              <w:rPr>
                <w:rFonts w:ascii="Times New Roman" w:hAnsi="Times New Roman"/>
                <w:sz w:val="20"/>
                <w:szCs w:val="20"/>
                <w:lang w:val="mn-MN"/>
              </w:rPr>
              <w:t>ь</w:t>
            </w:r>
            <w:r w:rsidRPr="00246D6A">
              <w:rPr>
                <w:rFonts w:ascii="Times New Roman" w:hAnsi="Times New Roman"/>
                <w:sz w:val="20"/>
                <w:szCs w:val="20"/>
                <w:lang w:val="mn-MN"/>
              </w:rPr>
              <w:t xml:space="preserve"> удаагийн форумд Хурлын төлөөлөгчдийг оролцуулах</w:t>
            </w:r>
          </w:p>
        </w:tc>
        <w:tc>
          <w:tcPr>
            <w:tcW w:w="2070" w:type="dxa"/>
            <w:vMerge/>
            <w:vAlign w:val="center"/>
          </w:tcPr>
          <w:p w:rsidR="00382C1F" w:rsidRPr="003A7628" w:rsidRDefault="00382C1F" w:rsidP="00D228AC">
            <w:pPr>
              <w:spacing w:after="0" w:line="240" w:lineRule="auto"/>
              <w:ind w:left="-57" w:right="-57"/>
              <w:jc w:val="both"/>
              <w:rPr>
                <w:rFonts w:ascii="Times New Roman" w:hAnsi="Times New Roman"/>
                <w:sz w:val="20"/>
                <w:szCs w:val="20"/>
                <w:lang w:val="mn-MN"/>
              </w:rPr>
            </w:pPr>
          </w:p>
        </w:tc>
        <w:tc>
          <w:tcPr>
            <w:tcW w:w="1530" w:type="dxa"/>
            <w:vMerge/>
          </w:tcPr>
          <w:p w:rsidR="00382C1F" w:rsidRPr="003A7628" w:rsidRDefault="00382C1F" w:rsidP="00E824DB">
            <w:pPr>
              <w:spacing w:after="0" w:line="240" w:lineRule="auto"/>
              <w:ind w:right="-57"/>
              <w:jc w:val="both"/>
              <w:rPr>
                <w:rFonts w:ascii="Times New Roman" w:hAnsi="Times New Roman"/>
                <w:sz w:val="20"/>
                <w:szCs w:val="20"/>
                <w:lang w:val="mn-MN"/>
              </w:rPr>
            </w:pPr>
          </w:p>
        </w:tc>
        <w:tc>
          <w:tcPr>
            <w:tcW w:w="2070" w:type="dxa"/>
            <w:vMerge/>
          </w:tcPr>
          <w:p w:rsidR="00382C1F" w:rsidRPr="003A7628" w:rsidRDefault="00382C1F" w:rsidP="00E824DB">
            <w:pPr>
              <w:spacing w:after="0" w:line="240" w:lineRule="auto"/>
              <w:ind w:left="-57" w:right="-57"/>
              <w:jc w:val="both"/>
              <w:rPr>
                <w:rFonts w:ascii="Times New Roman" w:hAnsi="Times New Roman"/>
                <w:sz w:val="20"/>
                <w:szCs w:val="20"/>
                <w:lang w:val="mn-MN"/>
              </w:rPr>
            </w:pPr>
          </w:p>
        </w:tc>
        <w:tc>
          <w:tcPr>
            <w:tcW w:w="1440" w:type="dxa"/>
            <w:vMerge/>
          </w:tcPr>
          <w:p w:rsidR="00382C1F" w:rsidRPr="003A7628" w:rsidRDefault="00382C1F" w:rsidP="00E824DB">
            <w:pPr>
              <w:spacing w:after="0" w:line="240" w:lineRule="auto"/>
              <w:ind w:left="-57" w:right="-57"/>
              <w:jc w:val="both"/>
              <w:rPr>
                <w:rFonts w:ascii="Times New Roman" w:hAnsi="Times New Roman"/>
                <w:sz w:val="20"/>
                <w:szCs w:val="20"/>
                <w:lang w:val="mn-MN"/>
              </w:rPr>
            </w:pPr>
          </w:p>
        </w:tc>
        <w:tc>
          <w:tcPr>
            <w:tcW w:w="1080" w:type="dxa"/>
            <w:vMerge/>
          </w:tcPr>
          <w:p w:rsidR="00382C1F" w:rsidRPr="003A7628" w:rsidRDefault="00382C1F" w:rsidP="00E824DB">
            <w:pPr>
              <w:spacing w:after="0" w:line="240" w:lineRule="auto"/>
              <w:ind w:left="-57" w:right="-57"/>
              <w:jc w:val="both"/>
              <w:rPr>
                <w:rFonts w:ascii="Times New Roman" w:hAnsi="Times New Roman"/>
                <w:sz w:val="20"/>
                <w:szCs w:val="20"/>
                <w:lang w:val="mn-MN"/>
              </w:rPr>
            </w:pPr>
          </w:p>
        </w:tc>
        <w:tc>
          <w:tcPr>
            <w:tcW w:w="1350" w:type="dxa"/>
            <w:vMerge/>
          </w:tcPr>
          <w:p w:rsidR="00382C1F" w:rsidRPr="003A7628" w:rsidRDefault="00382C1F" w:rsidP="00E824DB">
            <w:pPr>
              <w:spacing w:after="0" w:line="240" w:lineRule="auto"/>
              <w:ind w:left="-57" w:right="-57"/>
              <w:jc w:val="both"/>
              <w:rPr>
                <w:rFonts w:ascii="Times New Roman" w:hAnsi="Times New Roman"/>
                <w:sz w:val="20"/>
                <w:szCs w:val="20"/>
                <w:lang w:val="mn-MN"/>
              </w:rPr>
            </w:pPr>
          </w:p>
        </w:tc>
      </w:tr>
      <w:tr w:rsidR="00382C1F" w:rsidRPr="00A93146" w:rsidTr="00776B64">
        <w:tc>
          <w:tcPr>
            <w:tcW w:w="540" w:type="dxa"/>
            <w:vMerge/>
          </w:tcPr>
          <w:p w:rsidR="00382C1F" w:rsidRPr="003A7628" w:rsidRDefault="00382C1F"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382C1F" w:rsidRPr="003A7628" w:rsidRDefault="00382C1F" w:rsidP="00E824DB">
            <w:pPr>
              <w:ind w:left="-57" w:right="-57"/>
              <w:jc w:val="both"/>
              <w:rPr>
                <w:rFonts w:ascii="Times New Roman" w:hAnsi="Times New Roman"/>
                <w:sz w:val="20"/>
                <w:szCs w:val="20"/>
                <w:lang w:val="mn-MN"/>
              </w:rPr>
            </w:pPr>
          </w:p>
        </w:tc>
        <w:tc>
          <w:tcPr>
            <w:tcW w:w="2880" w:type="dxa"/>
            <w:gridSpan w:val="2"/>
          </w:tcPr>
          <w:p w:rsidR="00382C1F" w:rsidRPr="00C60AD9" w:rsidRDefault="00382C1F" w:rsidP="00C60AD9">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8.</w:t>
            </w:r>
            <w:r w:rsidRPr="003A7628">
              <w:rPr>
                <w:rFonts w:ascii="Times New Roman" w:hAnsi="Times New Roman"/>
                <w:sz w:val="20"/>
                <w:szCs w:val="20"/>
                <w:lang w:val="mn-MN"/>
              </w:rPr>
              <w:t>Хурлын үйл ажиллагааг иргэд сонгогчдод мэдээлж, сурталчлах ажлыг зохион байгуул</w:t>
            </w:r>
            <w:r w:rsidR="00C60AD9" w:rsidRPr="00C60AD9">
              <w:rPr>
                <w:rFonts w:ascii="Times New Roman" w:hAnsi="Times New Roman"/>
                <w:sz w:val="20"/>
                <w:szCs w:val="20"/>
                <w:lang w:val="mn-MN"/>
              </w:rPr>
              <w:t>на.</w:t>
            </w:r>
          </w:p>
        </w:tc>
        <w:tc>
          <w:tcPr>
            <w:tcW w:w="2070" w:type="dxa"/>
            <w:vMerge w:val="restart"/>
            <w:vAlign w:val="center"/>
          </w:tcPr>
          <w:p w:rsidR="00382C1F" w:rsidRDefault="00382C1F" w:rsidP="004D1ECD">
            <w:pPr>
              <w:pStyle w:val="NoSpacing"/>
              <w:jc w:val="both"/>
              <w:rPr>
                <w:rFonts w:ascii="Times New Roman" w:hAnsi="Times New Roman" w:cs="Times New Roman"/>
                <w:sz w:val="20"/>
                <w:szCs w:val="20"/>
                <w:lang w:val="mn-MN"/>
              </w:rPr>
            </w:pPr>
            <w:r w:rsidRPr="003A7628">
              <w:rPr>
                <w:rFonts w:ascii="Times New Roman" w:hAnsi="Times New Roman" w:cs="Times New Roman"/>
                <w:sz w:val="20"/>
                <w:szCs w:val="20"/>
                <w:lang w:val="mn-MN"/>
              </w:rPr>
              <w:t xml:space="preserve">ИТХ-ын хуралдаан болон тэргүүлэгчдийн хуралдааныг тухай бүрт нь хурлын албан ёсны цахим </w:t>
            </w:r>
            <w:r w:rsidRPr="003A7628">
              <w:rPr>
                <w:rFonts w:ascii="Times New Roman" w:hAnsi="Times New Roman" w:cs="Times New Roman"/>
                <w:sz w:val="20"/>
                <w:szCs w:val="20"/>
                <w:lang w:val="mn-MN"/>
              </w:rPr>
              <w:lastRenderedPageBreak/>
              <w:t>хуудас болох khural.mn-ээр дамжуулан иргэдэд мэдээлж байна. ИТХ-ын бүрэн эрхийн хугацааны 2-р хуралдаан</w:t>
            </w:r>
            <w:r>
              <w:rPr>
                <w:rFonts w:ascii="Times New Roman" w:hAnsi="Times New Roman" w:cs="Times New Roman"/>
                <w:sz w:val="20"/>
                <w:szCs w:val="20"/>
                <w:lang w:val="mn-MN"/>
              </w:rPr>
              <w:t>ыг олон нийтийн телевизээр шууд дамжуулж Телевизий</w:t>
            </w:r>
            <w:r w:rsidRPr="003A7628">
              <w:rPr>
                <w:rFonts w:ascii="Times New Roman" w:hAnsi="Times New Roman" w:cs="Times New Roman"/>
                <w:sz w:val="20"/>
                <w:szCs w:val="20"/>
                <w:lang w:val="mn-MN"/>
              </w:rPr>
              <w:t xml:space="preserve">н нэвтрүүлэг бэлтгэх арга хэмжээ хэрэгжээгүй. </w:t>
            </w:r>
          </w:p>
          <w:p w:rsidR="00C46728" w:rsidRPr="004D1ECD" w:rsidRDefault="00C46728" w:rsidP="004D1ECD">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“Мэдээлэл” товхимол 2-ыг гаргаж хүргүүлсэн. </w:t>
            </w:r>
          </w:p>
        </w:tc>
        <w:tc>
          <w:tcPr>
            <w:tcW w:w="1530" w:type="dxa"/>
            <w:vMerge w:val="restart"/>
          </w:tcPr>
          <w:p w:rsidR="00382C1F" w:rsidRPr="003A7628" w:rsidRDefault="00382C1F" w:rsidP="00B27444">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lastRenderedPageBreak/>
              <w:t>Цахим хуудсанд хандаж мэдээлэл авса</w:t>
            </w:r>
            <w:r w:rsidR="00A93146">
              <w:rPr>
                <w:rFonts w:ascii="Times New Roman" w:hAnsi="Times New Roman"/>
                <w:sz w:val="20"/>
                <w:szCs w:val="20"/>
                <w:lang w:val="mn-MN"/>
              </w:rPr>
              <w:t xml:space="preserve">н иргэдийн тоо, мэдээлэл </w:t>
            </w:r>
            <w:r w:rsidR="00A93146">
              <w:rPr>
                <w:rFonts w:ascii="Times New Roman" w:hAnsi="Times New Roman"/>
                <w:sz w:val="20"/>
                <w:szCs w:val="20"/>
                <w:lang w:val="mn-MN"/>
              </w:rPr>
              <w:lastRenderedPageBreak/>
              <w:t>товхимол</w:t>
            </w:r>
            <w:r>
              <w:rPr>
                <w:rFonts w:ascii="Times New Roman" w:hAnsi="Times New Roman"/>
                <w:sz w:val="20"/>
                <w:szCs w:val="20"/>
                <w:lang w:val="mn-MN"/>
              </w:rPr>
              <w:t xml:space="preserve"> гаргасан байдал </w:t>
            </w:r>
          </w:p>
        </w:tc>
        <w:tc>
          <w:tcPr>
            <w:tcW w:w="2070" w:type="dxa"/>
            <w:vMerge w:val="restart"/>
          </w:tcPr>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 xml:space="preserve">Хурлын үйл ажиллагаа, мэдээ мэдээлэлийг иргэд, Хурлын Төлөөлөгчид шуурхай авдаг болсон байна. </w:t>
            </w:r>
          </w:p>
        </w:tc>
        <w:tc>
          <w:tcPr>
            <w:tcW w:w="1440" w:type="dxa"/>
            <w:vMerge w:val="restart"/>
          </w:tcPr>
          <w:p w:rsidR="00382C1F" w:rsidRPr="003A7628" w:rsidRDefault="00382C1F" w:rsidP="00D469A3">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 xml:space="preserve">ИТХ-ын төсөв </w:t>
            </w:r>
          </w:p>
        </w:tc>
        <w:tc>
          <w:tcPr>
            <w:tcW w:w="1080" w:type="dxa"/>
            <w:vMerge w:val="restart"/>
          </w:tcPr>
          <w:p w:rsidR="00382C1F"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Тухай бүр </w:t>
            </w:r>
          </w:p>
          <w:p w:rsidR="00382C1F" w:rsidRPr="003A7628" w:rsidRDefault="00382C1F"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Улирал бүр </w:t>
            </w:r>
          </w:p>
        </w:tc>
        <w:tc>
          <w:tcPr>
            <w:tcW w:w="1350" w:type="dxa"/>
          </w:tcPr>
          <w:p w:rsidR="00382C1F" w:rsidRPr="003A7628" w:rsidRDefault="00A93146"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Б.Баярмагнай</w:t>
            </w:r>
            <w:r w:rsidR="00382C1F">
              <w:rPr>
                <w:rFonts w:ascii="Times New Roman" w:hAnsi="Times New Roman"/>
                <w:sz w:val="20"/>
                <w:szCs w:val="20"/>
                <w:lang w:val="mn-MN"/>
              </w:rPr>
              <w:t xml:space="preserve"> </w:t>
            </w:r>
          </w:p>
        </w:tc>
      </w:tr>
      <w:tr w:rsidR="00C60AD9" w:rsidRPr="00C60AD9" w:rsidTr="00776B64">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Default="00C60AD9" w:rsidP="00C60AD9">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9. “Мэдээлэл” товхимол улирал бүр гаргаж Төлөөлөгчид, </w:t>
            </w:r>
            <w:r>
              <w:rPr>
                <w:rFonts w:ascii="Times New Roman" w:hAnsi="Times New Roman"/>
                <w:sz w:val="20"/>
                <w:szCs w:val="20"/>
                <w:lang w:val="mn-MN"/>
              </w:rPr>
              <w:lastRenderedPageBreak/>
              <w:t xml:space="preserve">сумдын Хуралд хүргүүлэх </w:t>
            </w:r>
          </w:p>
        </w:tc>
        <w:tc>
          <w:tcPr>
            <w:tcW w:w="2070" w:type="dxa"/>
            <w:vMerge/>
            <w:vAlign w:val="center"/>
          </w:tcPr>
          <w:p w:rsidR="00C60AD9" w:rsidRPr="003A7628" w:rsidRDefault="00C60AD9" w:rsidP="004D1ECD">
            <w:pPr>
              <w:pStyle w:val="NoSpacing"/>
              <w:jc w:val="both"/>
              <w:rPr>
                <w:rFonts w:ascii="Times New Roman" w:hAnsi="Times New Roman" w:cs="Times New Roman"/>
                <w:sz w:val="20"/>
                <w:szCs w:val="20"/>
                <w:lang w:val="mn-MN"/>
              </w:rPr>
            </w:pPr>
          </w:p>
        </w:tc>
        <w:tc>
          <w:tcPr>
            <w:tcW w:w="1530" w:type="dxa"/>
            <w:vMerge/>
          </w:tcPr>
          <w:p w:rsidR="00C60AD9" w:rsidRDefault="00C60AD9" w:rsidP="00B27444">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824DB">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D469A3">
            <w:pPr>
              <w:spacing w:after="0" w:line="240" w:lineRule="auto"/>
              <w:ind w:left="-57" w:right="-57"/>
              <w:jc w:val="both"/>
              <w:rPr>
                <w:rFonts w:ascii="Times New Roman" w:hAnsi="Times New Roman"/>
                <w:sz w:val="20"/>
                <w:szCs w:val="20"/>
                <w:lang w:val="mn-MN"/>
              </w:rPr>
            </w:pPr>
          </w:p>
        </w:tc>
        <w:tc>
          <w:tcPr>
            <w:tcW w:w="1080" w:type="dxa"/>
            <w:vMerge/>
          </w:tcPr>
          <w:p w:rsidR="00C60AD9" w:rsidRDefault="00C60AD9" w:rsidP="00E824DB">
            <w:pPr>
              <w:spacing w:after="0" w:line="240" w:lineRule="auto"/>
              <w:ind w:left="-57" w:right="-57"/>
              <w:jc w:val="both"/>
              <w:rPr>
                <w:rFonts w:ascii="Times New Roman" w:hAnsi="Times New Roman"/>
                <w:sz w:val="20"/>
                <w:szCs w:val="20"/>
                <w:lang w:val="mn-MN"/>
              </w:rPr>
            </w:pPr>
          </w:p>
        </w:tc>
        <w:tc>
          <w:tcPr>
            <w:tcW w:w="1350" w:type="dxa"/>
          </w:tcPr>
          <w:p w:rsidR="00C60AD9" w:rsidRDefault="00C60AD9"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Д.Оюунсайхан </w:t>
            </w:r>
          </w:p>
        </w:tc>
      </w:tr>
      <w:tr w:rsidR="00C60AD9" w:rsidRPr="00382C1F" w:rsidTr="00776B64">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Default="00C60AD9" w:rsidP="00A77981">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10. Аймгийн Нэгдсэн үйлчилгээ, хэвлэл мэдээлэл, олон нийттэй харилцах албанд Аймгийн ИТХ-ын Тэргүүлэгчдийн Хуралдаанаас гарсан шийдвэрийн талаар аймгийн ИТХ-ын Тэргүүлэгчдээр мэдээлэл хийлгүүлэх   </w:t>
            </w:r>
          </w:p>
        </w:tc>
        <w:tc>
          <w:tcPr>
            <w:tcW w:w="2070" w:type="dxa"/>
            <w:vMerge/>
            <w:vAlign w:val="center"/>
          </w:tcPr>
          <w:p w:rsidR="00C60AD9" w:rsidRPr="003A7628" w:rsidRDefault="00C60AD9" w:rsidP="004D1ECD">
            <w:pPr>
              <w:pStyle w:val="NoSpacing"/>
              <w:jc w:val="both"/>
              <w:rPr>
                <w:rFonts w:ascii="Times New Roman" w:hAnsi="Times New Roman" w:cs="Times New Roman"/>
                <w:sz w:val="20"/>
                <w:szCs w:val="20"/>
                <w:lang w:val="mn-MN"/>
              </w:rPr>
            </w:pPr>
          </w:p>
        </w:tc>
        <w:tc>
          <w:tcPr>
            <w:tcW w:w="1530" w:type="dxa"/>
            <w:vMerge/>
          </w:tcPr>
          <w:p w:rsidR="00C60AD9" w:rsidRDefault="00C60AD9" w:rsidP="00E824DB">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824DB">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D469A3">
            <w:pPr>
              <w:spacing w:after="0" w:line="240" w:lineRule="auto"/>
              <w:ind w:left="-57" w:right="-57"/>
              <w:jc w:val="both"/>
              <w:rPr>
                <w:rFonts w:ascii="Times New Roman" w:hAnsi="Times New Roman"/>
                <w:sz w:val="20"/>
                <w:szCs w:val="20"/>
                <w:lang w:val="mn-MN"/>
              </w:rPr>
            </w:pPr>
          </w:p>
        </w:tc>
        <w:tc>
          <w:tcPr>
            <w:tcW w:w="1080" w:type="dxa"/>
            <w:vMerge/>
          </w:tcPr>
          <w:p w:rsidR="00C60AD9" w:rsidRDefault="00C60AD9" w:rsidP="00E824DB">
            <w:pPr>
              <w:spacing w:after="0" w:line="240" w:lineRule="auto"/>
              <w:ind w:left="-57" w:right="-57"/>
              <w:jc w:val="both"/>
              <w:rPr>
                <w:rFonts w:ascii="Times New Roman" w:hAnsi="Times New Roman"/>
                <w:sz w:val="20"/>
                <w:szCs w:val="20"/>
                <w:lang w:val="mn-MN"/>
              </w:rPr>
            </w:pPr>
          </w:p>
        </w:tc>
        <w:tc>
          <w:tcPr>
            <w:tcW w:w="1350" w:type="dxa"/>
          </w:tcPr>
          <w:p w:rsidR="00C60AD9" w:rsidRDefault="00C60AD9" w:rsidP="00E824D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Нэгдсэн үйлчилгээ, хэвлэл мэдээлэл, олон нийттэй харилцах алба</w:t>
            </w:r>
          </w:p>
        </w:tc>
      </w:tr>
      <w:tr w:rsidR="00C60AD9" w:rsidRPr="003A7628" w:rsidTr="00776B64">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Pr="003A7628" w:rsidRDefault="00C60AD9" w:rsidP="008E646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11.</w:t>
            </w:r>
            <w:r w:rsidRPr="003A7628">
              <w:rPr>
                <w:rFonts w:ascii="Times New Roman" w:hAnsi="Times New Roman"/>
                <w:sz w:val="20"/>
                <w:szCs w:val="20"/>
                <w:lang w:val="mn-MN"/>
              </w:rPr>
              <w:t xml:space="preserve">Иргэдийг Монгол улсын төрийн болон бусад </w:t>
            </w:r>
            <w:r>
              <w:rPr>
                <w:rFonts w:ascii="Times New Roman" w:hAnsi="Times New Roman"/>
                <w:sz w:val="20"/>
                <w:szCs w:val="20"/>
                <w:lang w:val="mn-MN"/>
              </w:rPr>
              <w:t>шагнал,</w:t>
            </w:r>
            <w:r w:rsidRPr="003A7628">
              <w:rPr>
                <w:rFonts w:ascii="Times New Roman" w:hAnsi="Times New Roman"/>
                <w:sz w:val="20"/>
                <w:szCs w:val="20"/>
                <w:lang w:val="mn-MN"/>
              </w:rPr>
              <w:t xml:space="preserve"> Аймгийн ИТХ-ын шагналуудаар</w:t>
            </w:r>
            <w:r>
              <w:rPr>
                <w:rFonts w:ascii="Times New Roman" w:hAnsi="Times New Roman"/>
                <w:sz w:val="20"/>
                <w:szCs w:val="20"/>
                <w:lang w:val="mn-MN"/>
              </w:rPr>
              <w:t xml:space="preserve"> </w:t>
            </w:r>
            <w:r w:rsidRPr="003A7628">
              <w:rPr>
                <w:rFonts w:ascii="Times New Roman" w:hAnsi="Times New Roman"/>
                <w:sz w:val="20"/>
                <w:szCs w:val="20"/>
                <w:lang w:val="mn-MN"/>
              </w:rPr>
              <w:t xml:space="preserve"> шагнуулахаар өргөн барьсан саналыг хүлээн авах, санал боловсруулах, уламжлах</w:t>
            </w:r>
            <w:r>
              <w:rPr>
                <w:rFonts w:ascii="Times New Roman" w:hAnsi="Times New Roman"/>
                <w:sz w:val="20"/>
                <w:szCs w:val="20"/>
                <w:lang w:val="mn-MN"/>
              </w:rPr>
              <w:t xml:space="preserve"> </w:t>
            </w:r>
          </w:p>
        </w:tc>
        <w:tc>
          <w:tcPr>
            <w:tcW w:w="2070" w:type="dxa"/>
            <w:vAlign w:val="center"/>
          </w:tcPr>
          <w:p w:rsidR="00C60AD9" w:rsidRPr="00895CED" w:rsidRDefault="00C60AD9" w:rsidP="00AC6764">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Төрийн дээд одон медалиар шагнуулахаар Сумдын ИТХ-</w:t>
            </w:r>
            <w:r w:rsidRPr="00895CED">
              <w:rPr>
                <w:rFonts w:ascii="Times New Roman" w:hAnsi="Times New Roman" w:cs="Times New Roman"/>
                <w:sz w:val="20"/>
                <w:szCs w:val="20"/>
                <w:lang w:val="mn-MN"/>
              </w:rPr>
              <w:t xml:space="preserve">аас дэмжиж ирүүлсэн нийт 317 </w:t>
            </w:r>
            <w:r>
              <w:rPr>
                <w:rFonts w:ascii="Times New Roman" w:hAnsi="Times New Roman" w:cs="Times New Roman"/>
                <w:sz w:val="20"/>
                <w:szCs w:val="20"/>
                <w:lang w:val="mn-MN"/>
              </w:rPr>
              <w:t xml:space="preserve">иргэний тодорхойлолтыг МУ-ын Ерөнхийлөгчид </w:t>
            </w:r>
            <w:r w:rsidRPr="00895CED">
              <w:rPr>
                <w:rFonts w:ascii="Times New Roman" w:hAnsi="Times New Roman" w:cs="Times New Roman"/>
                <w:sz w:val="20"/>
                <w:szCs w:val="20"/>
                <w:lang w:val="mn-MN"/>
              </w:rPr>
              <w:t>уламжилсанаар</w:t>
            </w:r>
            <w:r>
              <w:rPr>
                <w:rFonts w:ascii="Times New Roman" w:hAnsi="Times New Roman" w:cs="Times New Roman"/>
                <w:sz w:val="20"/>
                <w:szCs w:val="20"/>
                <w:lang w:val="mn-MN"/>
              </w:rPr>
              <w:t xml:space="preserve"> 100 иргэнийг шагнуулсан.</w:t>
            </w:r>
            <w:r w:rsidRPr="00895CED">
              <w:rPr>
                <w:rFonts w:ascii="Times New Roman" w:hAnsi="Times New Roman" w:cs="Times New Roman"/>
                <w:sz w:val="20"/>
                <w:szCs w:val="20"/>
                <w:lang w:val="mn-MN"/>
              </w:rPr>
              <w:t xml:space="preserve">  “Хүндэт иргэн” цол тэмдэгээр </w:t>
            </w:r>
            <w:r>
              <w:rPr>
                <w:rFonts w:ascii="Times New Roman" w:hAnsi="Times New Roman" w:cs="Times New Roman"/>
                <w:sz w:val="20"/>
                <w:szCs w:val="20"/>
                <w:lang w:val="mn-MN"/>
              </w:rPr>
              <w:t>2 иргэн, 2-р Богдын нэрэмжит шагналаар 2 иргэн, 3 байгууллагыг шалгаруулж</w:t>
            </w:r>
            <w:r w:rsidRPr="00895CED">
              <w:rPr>
                <w:rFonts w:ascii="Times New Roman" w:hAnsi="Times New Roman" w:cs="Times New Roman"/>
                <w:sz w:val="20"/>
                <w:szCs w:val="20"/>
                <w:lang w:val="mn-MN"/>
              </w:rPr>
              <w:t xml:space="preserve"> шагнав.</w:t>
            </w:r>
            <w:r>
              <w:rPr>
                <w:rFonts w:ascii="Times New Roman" w:hAnsi="Times New Roman" w:cs="Times New Roman"/>
                <w:sz w:val="20"/>
                <w:szCs w:val="20"/>
                <w:lang w:val="mn-MN"/>
              </w:rPr>
              <w:t xml:space="preserve"> А</w:t>
            </w:r>
            <w:r w:rsidRPr="00895CED">
              <w:rPr>
                <w:rFonts w:ascii="Times New Roman" w:hAnsi="Times New Roman" w:cs="Times New Roman"/>
                <w:sz w:val="20"/>
                <w:szCs w:val="20"/>
                <w:lang w:val="mn-MN"/>
              </w:rPr>
              <w:t xml:space="preserve">ймгийн ИТХ-ын  </w:t>
            </w:r>
            <w:r w:rsidRPr="00895CED">
              <w:rPr>
                <w:rFonts w:ascii="Times New Roman" w:eastAsia="Times New Roman" w:hAnsi="Times New Roman" w:cs="Times New Roman"/>
                <w:b/>
                <w:sz w:val="20"/>
                <w:szCs w:val="20"/>
                <w:lang w:val="mn-MN"/>
              </w:rPr>
              <w:t>”</w:t>
            </w:r>
            <w:r w:rsidRPr="00895CED">
              <w:rPr>
                <w:rFonts w:ascii="Times New Roman" w:eastAsia="Times New Roman" w:hAnsi="Times New Roman" w:cs="Times New Roman"/>
                <w:sz w:val="20"/>
                <w:szCs w:val="20"/>
                <w:u w:val="single"/>
                <w:lang w:val="mn-MN"/>
              </w:rPr>
              <w:t>Хүндэт тэмдэг</w:t>
            </w:r>
            <w:r w:rsidRPr="00895CED">
              <w:rPr>
                <w:rFonts w:ascii="Times New Roman" w:eastAsia="Times New Roman" w:hAnsi="Times New Roman" w:cs="Times New Roman"/>
                <w:b/>
                <w:sz w:val="20"/>
                <w:szCs w:val="20"/>
                <w:lang w:val="mn-MN"/>
              </w:rPr>
              <w:t>”-</w:t>
            </w:r>
            <w:r w:rsidRPr="00895CED">
              <w:rPr>
                <w:rFonts w:ascii="Times New Roman" w:eastAsia="Times New Roman" w:hAnsi="Times New Roman" w:cs="Times New Roman"/>
                <w:sz w:val="20"/>
                <w:szCs w:val="20"/>
                <w:lang w:val="mn-MN"/>
              </w:rPr>
              <w:t xml:space="preserve">ээр </w:t>
            </w:r>
            <w:r w:rsidRPr="00895CED">
              <w:rPr>
                <w:rFonts w:ascii="Times New Roman" w:hAnsi="Times New Roman" w:cs="Times New Roman"/>
                <w:sz w:val="20"/>
                <w:szCs w:val="20"/>
                <w:lang w:val="mn-MN"/>
              </w:rPr>
              <w:t>4, аймгийн ИТХ-ын “</w:t>
            </w:r>
            <w:r w:rsidRPr="00895CED">
              <w:rPr>
                <w:rFonts w:ascii="Times New Roman" w:hAnsi="Times New Roman" w:cs="Times New Roman"/>
                <w:sz w:val="20"/>
                <w:szCs w:val="20"/>
                <w:u w:val="single"/>
                <w:lang w:val="mn-MN"/>
              </w:rPr>
              <w:t>Хүндэт жуух</w:t>
            </w:r>
            <w:r w:rsidRPr="00895CED">
              <w:rPr>
                <w:rFonts w:ascii="Times New Roman" w:hAnsi="Times New Roman" w:cs="Times New Roman"/>
                <w:sz w:val="20"/>
                <w:szCs w:val="20"/>
                <w:lang w:val="mn-MN"/>
              </w:rPr>
              <w:t xml:space="preserve">”-аар 17 иргэнийг тус тус шагнажээ. </w:t>
            </w:r>
          </w:p>
        </w:tc>
        <w:tc>
          <w:tcPr>
            <w:tcW w:w="1530" w:type="dxa"/>
          </w:tcPr>
          <w:p w:rsidR="00C60AD9" w:rsidRPr="003A7628" w:rsidRDefault="00C60AD9" w:rsidP="00E824DB">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Шагнуулсан иргэдийн тоо </w:t>
            </w:r>
          </w:p>
        </w:tc>
        <w:tc>
          <w:tcPr>
            <w:tcW w:w="2070" w:type="dxa"/>
          </w:tcPr>
          <w:p w:rsidR="00C60AD9" w:rsidRPr="003A7628" w:rsidRDefault="00C60AD9" w:rsidP="002006C6">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Салбар бүрт сайн ажилласан иргэдийг шагнуулсан байна. </w:t>
            </w:r>
          </w:p>
        </w:tc>
        <w:tc>
          <w:tcPr>
            <w:tcW w:w="1440" w:type="dxa"/>
          </w:tcPr>
          <w:p w:rsidR="00C60AD9" w:rsidRPr="003A7628"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Тухай бүр </w:t>
            </w:r>
          </w:p>
          <w:p w:rsidR="00C60AD9" w:rsidRPr="003A7628" w:rsidRDefault="00C60AD9" w:rsidP="00D469A3">
            <w:pPr>
              <w:spacing w:after="0" w:line="240" w:lineRule="auto"/>
              <w:ind w:left="-57" w:right="-57"/>
              <w:jc w:val="both"/>
              <w:rPr>
                <w:rFonts w:ascii="Times New Roman" w:hAnsi="Times New Roman"/>
                <w:sz w:val="20"/>
                <w:szCs w:val="20"/>
                <w:lang w:val="mn-MN"/>
              </w:rPr>
            </w:pPr>
          </w:p>
        </w:tc>
        <w:tc>
          <w:tcPr>
            <w:tcW w:w="1350" w:type="dxa"/>
          </w:tcPr>
          <w:p w:rsidR="00C60AD9" w:rsidRPr="003A7628"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Б.Баярмагнай </w:t>
            </w:r>
          </w:p>
        </w:tc>
      </w:tr>
      <w:tr w:rsidR="00C60AD9" w:rsidRPr="00382C1F" w:rsidTr="00776B64">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Pr="00CE0E28" w:rsidRDefault="00C60AD9" w:rsidP="008E646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12</w:t>
            </w:r>
            <w:r w:rsidRPr="00CE0E28">
              <w:rPr>
                <w:rFonts w:ascii="Times New Roman" w:hAnsi="Times New Roman"/>
                <w:sz w:val="20"/>
                <w:szCs w:val="20"/>
                <w:lang w:val="mn-MN"/>
              </w:rPr>
              <w:t xml:space="preserve">.Ажлын албаны </w:t>
            </w:r>
            <w:r w:rsidRPr="00CE0E28">
              <w:rPr>
                <w:rFonts w:ascii="Times New Roman" w:hAnsi="Times New Roman"/>
                <w:sz w:val="20"/>
                <w:szCs w:val="20"/>
                <w:lang w:val="mn-MN"/>
              </w:rPr>
              <w:lastRenderedPageBreak/>
              <w:t>ажилтнуудтай үр дүнгийн гэрээ байгуулах, дүгнэх</w:t>
            </w:r>
          </w:p>
        </w:tc>
        <w:tc>
          <w:tcPr>
            <w:tcW w:w="2070" w:type="dxa"/>
            <w:vAlign w:val="center"/>
          </w:tcPr>
          <w:p w:rsidR="00C60AD9" w:rsidRDefault="00C60AD9" w:rsidP="00AC6764">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lastRenderedPageBreak/>
              <w:t xml:space="preserve">Аймгийн ИТХ-ын </w:t>
            </w:r>
            <w:r>
              <w:rPr>
                <w:rFonts w:ascii="Times New Roman" w:hAnsi="Times New Roman" w:cs="Times New Roman"/>
                <w:sz w:val="20"/>
                <w:szCs w:val="20"/>
                <w:lang w:val="mn-MN"/>
              </w:rPr>
              <w:lastRenderedPageBreak/>
              <w:t xml:space="preserve">Ажлын албаны ажилтнуудтай 2016 онд үр дүнгийн гэрээ байгуулж хагас, бүтэн жилээр дүгнэв. Ажлын албаны ажилтан ахлах ажилтан А.Батцэцэг 86.2, ажилтан С.Нарантуяа 89, Д.Оюунсайхан 86.7 үнэлгээтэй дүгнэгдсэн. </w:t>
            </w:r>
          </w:p>
        </w:tc>
        <w:tc>
          <w:tcPr>
            <w:tcW w:w="1530" w:type="dxa"/>
          </w:tcPr>
          <w:p w:rsidR="00C60AD9" w:rsidRDefault="00C60AD9" w:rsidP="00E824DB">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lastRenderedPageBreak/>
              <w:t xml:space="preserve">Үр дүнгийн </w:t>
            </w:r>
            <w:r>
              <w:rPr>
                <w:rFonts w:ascii="Times New Roman" w:hAnsi="Times New Roman"/>
                <w:sz w:val="20"/>
                <w:szCs w:val="20"/>
                <w:lang w:val="mn-MN"/>
              </w:rPr>
              <w:lastRenderedPageBreak/>
              <w:t xml:space="preserve">гэрээний хэрэгжилтээр </w:t>
            </w:r>
          </w:p>
        </w:tc>
        <w:tc>
          <w:tcPr>
            <w:tcW w:w="2070" w:type="dxa"/>
          </w:tcPr>
          <w:p w:rsidR="00C60AD9" w:rsidRDefault="00C60AD9" w:rsidP="002006C6">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lastRenderedPageBreak/>
              <w:t xml:space="preserve">Ажлын албаны </w:t>
            </w:r>
            <w:r>
              <w:rPr>
                <w:rFonts w:ascii="Times New Roman" w:hAnsi="Times New Roman"/>
                <w:sz w:val="20"/>
                <w:szCs w:val="20"/>
                <w:lang w:val="mn-MN"/>
              </w:rPr>
              <w:lastRenderedPageBreak/>
              <w:t xml:space="preserve">ажилтнуудын ажлын гүйцэтгэл, үр дүн сайжирсан байна. </w:t>
            </w:r>
          </w:p>
        </w:tc>
        <w:tc>
          <w:tcPr>
            <w:tcW w:w="144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w:t>
            </w:r>
          </w:p>
        </w:tc>
        <w:tc>
          <w:tcPr>
            <w:tcW w:w="108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01 сар, 06, </w:t>
            </w:r>
            <w:r>
              <w:rPr>
                <w:rFonts w:ascii="Times New Roman" w:hAnsi="Times New Roman"/>
                <w:sz w:val="20"/>
                <w:szCs w:val="20"/>
                <w:lang w:val="mn-MN"/>
              </w:rPr>
              <w:lastRenderedPageBreak/>
              <w:t xml:space="preserve">12 сар </w:t>
            </w:r>
          </w:p>
        </w:tc>
        <w:tc>
          <w:tcPr>
            <w:tcW w:w="135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 xml:space="preserve">Э.Доржсүрэн, </w:t>
            </w:r>
            <w:r>
              <w:rPr>
                <w:rFonts w:ascii="Times New Roman" w:hAnsi="Times New Roman"/>
                <w:sz w:val="20"/>
                <w:szCs w:val="20"/>
                <w:lang w:val="mn-MN"/>
              </w:rPr>
              <w:lastRenderedPageBreak/>
              <w:t xml:space="preserve">Ажлын албаны ажилтнууд </w:t>
            </w:r>
          </w:p>
        </w:tc>
      </w:tr>
      <w:tr w:rsidR="00C60AD9" w:rsidRPr="00382C1F" w:rsidTr="00776B64">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Pr="00CE0E28" w:rsidRDefault="00C60AD9" w:rsidP="00C60AD9">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13. Ажлын албаны ажилтнуудын ажлын байрны тодорхойлолтыг шинэчлэн баталж, ажил үүргийн хуваарийг тодорхой болгоно. </w:t>
            </w:r>
          </w:p>
        </w:tc>
        <w:tc>
          <w:tcPr>
            <w:tcW w:w="2070" w:type="dxa"/>
            <w:vAlign w:val="center"/>
          </w:tcPr>
          <w:p w:rsidR="00C60AD9" w:rsidRDefault="00C60AD9" w:rsidP="00AC6764">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Ажлын албаны ажилтнуудын ажлын байрны тодорхойлолтыг шинэчлэн боловсруулсан. </w:t>
            </w:r>
          </w:p>
        </w:tc>
        <w:tc>
          <w:tcPr>
            <w:tcW w:w="1530" w:type="dxa"/>
          </w:tcPr>
          <w:p w:rsidR="00C60AD9" w:rsidRDefault="00C60AD9" w:rsidP="00E824DB">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Ажлын байрны тодорхойлолтыыг шинэчилсэнээр </w:t>
            </w:r>
          </w:p>
        </w:tc>
        <w:tc>
          <w:tcPr>
            <w:tcW w:w="2070" w:type="dxa"/>
          </w:tcPr>
          <w:p w:rsidR="00C60AD9" w:rsidRDefault="00C60AD9" w:rsidP="002006C6">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Ажилтнуудын ажлын байрны тодорхойлолтыг шинэчлэн, ажил үүргийн хуваарийг тодорхой болгосон байна. </w:t>
            </w:r>
          </w:p>
        </w:tc>
        <w:tc>
          <w:tcPr>
            <w:tcW w:w="144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01 сар </w:t>
            </w:r>
          </w:p>
        </w:tc>
        <w:tc>
          <w:tcPr>
            <w:tcW w:w="1350" w:type="dxa"/>
          </w:tcPr>
          <w:p w:rsidR="00C60AD9" w:rsidRDefault="00C60AD9" w:rsidP="00D26104">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Ажлын албаны ажилтнууд </w:t>
            </w:r>
          </w:p>
        </w:tc>
      </w:tr>
      <w:tr w:rsidR="00C60AD9" w:rsidRPr="00047484" w:rsidTr="006B3F44">
        <w:trPr>
          <w:trHeight w:val="3910"/>
        </w:trPr>
        <w:tc>
          <w:tcPr>
            <w:tcW w:w="540" w:type="dxa"/>
            <w:vMerge/>
          </w:tcPr>
          <w:p w:rsidR="00C60AD9" w:rsidRPr="003A7628" w:rsidRDefault="00C60AD9" w:rsidP="00E824DB">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824DB">
            <w:pPr>
              <w:ind w:left="-57" w:right="-57"/>
              <w:jc w:val="both"/>
              <w:rPr>
                <w:rFonts w:ascii="Times New Roman" w:hAnsi="Times New Roman"/>
                <w:sz w:val="20"/>
                <w:szCs w:val="20"/>
                <w:lang w:val="mn-MN"/>
              </w:rPr>
            </w:pPr>
          </w:p>
        </w:tc>
        <w:tc>
          <w:tcPr>
            <w:tcW w:w="2880" w:type="dxa"/>
            <w:gridSpan w:val="2"/>
          </w:tcPr>
          <w:p w:rsidR="00C60AD9" w:rsidRDefault="00C60AD9" w:rsidP="008E646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14. Аймгийн ИТХ-ын төсвийн санхүүгийн баримтад Санхүү хяналт, Аудитын алба, Аудитын газраар дүгнэлт гаргуулах, Үр дүнгийн гэрээн дэх бүтээгдэхүүний өртөг зардлыг хуваарилах, батлагдсан төсвийн дагуу санхүүжилт хийх </w:t>
            </w:r>
          </w:p>
        </w:tc>
        <w:tc>
          <w:tcPr>
            <w:tcW w:w="2070" w:type="dxa"/>
            <w:vAlign w:val="center"/>
          </w:tcPr>
          <w:p w:rsidR="00C60AD9" w:rsidRPr="0015555E" w:rsidRDefault="00C60AD9" w:rsidP="0015555E">
            <w:pPr>
              <w:pStyle w:val="NoSpacing"/>
              <w:jc w:val="both"/>
              <w:rPr>
                <w:rFonts w:ascii="Times New Roman" w:hAnsi="Times New Roman" w:cs="Times New Roman"/>
                <w:sz w:val="20"/>
                <w:szCs w:val="20"/>
                <w:lang w:val="mn-MN"/>
              </w:rPr>
            </w:pPr>
            <w:r w:rsidRPr="0015555E">
              <w:rPr>
                <w:rFonts w:ascii="Times New Roman" w:hAnsi="Times New Roman" w:cs="Times New Roman"/>
                <w:sz w:val="20"/>
                <w:szCs w:val="20"/>
                <w:lang w:val="mn-MN"/>
              </w:rPr>
              <w:t xml:space="preserve">Төсвийн хөрөнгийн үр ашгийг дээшлүүлж ерөнхий менежерийн болон үр дүнгийн гэрээгээр хүлээсэн үүргийг хэрэгжүүлж, зөвхөн үр дүнг санхүүжүүлэхэд чиглүүлэн ажилласны дээр 2015 оны санхүүгийн тайланд аудит хийлгэж зөрчил дутагдалгүй дүгнэгдсэн байна. </w:t>
            </w:r>
          </w:p>
        </w:tc>
        <w:tc>
          <w:tcPr>
            <w:tcW w:w="1530" w:type="dxa"/>
          </w:tcPr>
          <w:p w:rsidR="00C60AD9" w:rsidRDefault="00C60AD9" w:rsidP="00E824DB">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Дүгнэлт гаргасан байдал </w:t>
            </w:r>
          </w:p>
        </w:tc>
        <w:tc>
          <w:tcPr>
            <w:tcW w:w="2070" w:type="dxa"/>
          </w:tcPr>
          <w:p w:rsidR="00C60AD9" w:rsidRDefault="00C60AD9" w:rsidP="002006C6">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Санхүүгийн зөрчил, дутагдалгүй ажилласан байна. </w:t>
            </w:r>
          </w:p>
        </w:tc>
        <w:tc>
          <w:tcPr>
            <w:tcW w:w="144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Жилдээ </w:t>
            </w:r>
          </w:p>
        </w:tc>
        <w:tc>
          <w:tcPr>
            <w:tcW w:w="1350" w:type="dxa"/>
          </w:tcPr>
          <w:p w:rsidR="00C60AD9" w:rsidRDefault="00C60AD9" w:rsidP="00D26104">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С.Нарантуяа </w:t>
            </w:r>
          </w:p>
        </w:tc>
      </w:tr>
      <w:tr w:rsidR="00C60AD9" w:rsidRPr="003A7628" w:rsidTr="00776B64">
        <w:tc>
          <w:tcPr>
            <w:tcW w:w="540" w:type="dxa"/>
            <w:vMerge w:val="restart"/>
          </w:tcPr>
          <w:p w:rsidR="00C60AD9" w:rsidRPr="003A7628" w:rsidRDefault="00C60AD9" w:rsidP="00170005">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2</w:t>
            </w:r>
          </w:p>
        </w:tc>
        <w:tc>
          <w:tcPr>
            <w:tcW w:w="2250" w:type="dxa"/>
            <w:gridSpan w:val="2"/>
            <w:vMerge w:val="restart"/>
          </w:tcPr>
          <w:p w:rsidR="00C60AD9" w:rsidRPr="003A7628" w:rsidRDefault="00C60AD9" w:rsidP="00170005">
            <w:pPr>
              <w:pStyle w:val="ListContinue3"/>
              <w:tabs>
                <w:tab w:val="left" w:pos="0"/>
              </w:tabs>
              <w:spacing w:after="0" w:line="240" w:lineRule="auto"/>
              <w:ind w:left="0"/>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Аймгийн ИТХ-д Монгол улсын Хуулиар олгогдсон </w:t>
            </w:r>
            <w:r>
              <w:rPr>
                <w:rFonts w:ascii="Times New Roman" w:hAnsi="Times New Roman" w:cs="Times New Roman"/>
                <w:sz w:val="20"/>
                <w:szCs w:val="20"/>
                <w:lang w:val="mn-MN"/>
              </w:rPr>
              <w:lastRenderedPageBreak/>
              <w:t xml:space="preserve">эрх, үүргийн хэрэгжилтийг хангах ажлыг зохион байгуулах </w:t>
            </w:r>
          </w:p>
        </w:tc>
        <w:tc>
          <w:tcPr>
            <w:tcW w:w="2880" w:type="dxa"/>
            <w:gridSpan w:val="2"/>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1.</w:t>
            </w:r>
            <w:r w:rsidRPr="003A7628">
              <w:rPr>
                <w:rFonts w:ascii="Times New Roman" w:hAnsi="Times New Roman"/>
                <w:sz w:val="20"/>
                <w:szCs w:val="20"/>
                <w:lang w:val="mn-MN"/>
              </w:rPr>
              <w:t xml:space="preserve">Авлигатай тэмцэх газартай шаардлагатай асуудлаар харилцах,Хурлын Төлөөлөгчид, </w:t>
            </w:r>
            <w:r w:rsidRPr="003A7628">
              <w:rPr>
                <w:rFonts w:ascii="Times New Roman" w:hAnsi="Times New Roman"/>
                <w:sz w:val="20"/>
                <w:szCs w:val="20"/>
                <w:lang w:val="mn-MN"/>
              </w:rPr>
              <w:lastRenderedPageBreak/>
              <w:t>ажлын албаны ажилтнууд, сумын Хурал, Засаг дарга нарын хувийн ашиг сонирхлын болон хөрөнгө орлогын мэдүүлэг авах бүрдүүлэлтийн үйл ажиллагааг зохион байгуулж, хяналт тавих</w:t>
            </w:r>
          </w:p>
        </w:tc>
        <w:tc>
          <w:tcPr>
            <w:tcW w:w="2070" w:type="dxa"/>
            <w:vAlign w:val="center"/>
          </w:tcPr>
          <w:p w:rsidR="00C60AD9" w:rsidRPr="007420D5" w:rsidRDefault="00C60AD9" w:rsidP="00170005">
            <w:pPr>
              <w:spacing w:after="0" w:line="240" w:lineRule="auto"/>
              <w:ind w:left="-57" w:right="-57"/>
              <w:jc w:val="both"/>
              <w:rPr>
                <w:rFonts w:ascii="Times New Roman" w:hAnsi="Times New Roman"/>
                <w:sz w:val="20"/>
                <w:szCs w:val="20"/>
                <w:lang w:val="mn-MN"/>
              </w:rPr>
            </w:pPr>
            <w:r w:rsidRPr="007420D5">
              <w:rPr>
                <w:rFonts w:ascii="Times New Roman" w:hAnsi="Times New Roman"/>
                <w:sz w:val="20"/>
                <w:szCs w:val="20"/>
                <w:lang w:val="mn-MN"/>
              </w:rPr>
              <w:lastRenderedPageBreak/>
              <w:t xml:space="preserve">2015 оны жилийн эцсийн байдлаар хувийн ашиг </w:t>
            </w:r>
            <w:r w:rsidRPr="007420D5">
              <w:rPr>
                <w:rFonts w:ascii="Times New Roman" w:hAnsi="Times New Roman"/>
                <w:sz w:val="20"/>
                <w:szCs w:val="20"/>
                <w:lang w:val="mn-MN"/>
              </w:rPr>
              <w:lastRenderedPageBreak/>
              <w:t>сонирхлын болон хөрөнгө орлогын мэдүүлгийг аймгийн хэмжээнд  аймаг, сумын ИТХ-ын дарга,  нарийн бичгийн дарга, Засаг дарга, ИТХ-ын төлөөлөгчид, Ажлын албаны ажилтан нийт 623 хүн хувийн ашиг сонирхлын болон хөрөнгө орлогын мэдүүлгийг гаргаж цахим системд бүртгэж баталгаажуул</w:t>
            </w:r>
            <w:r>
              <w:rPr>
                <w:rFonts w:ascii="Times New Roman" w:hAnsi="Times New Roman"/>
                <w:sz w:val="20"/>
                <w:szCs w:val="20"/>
                <w:lang w:val="mn-MN"/>
              </w:rPr>
              <w:t xml:space="preserve">сан. </w:t>
            </w:r>
          </w:p>
        </w:tc>
        <w:tc>
          <w:tcPr>
            <w:tcW w:w="1530" w:type="dxa"/>
          </w:tcPr>
          <w:p w:rsidR="00C60AD9" w:rsidRPr="003A7628" w:rsidRDefault="00C60AD9" w:rsidP="0017000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lastRenderedPageBreak/>
              <w:t>Х</w:t>
            </w:r>
            <w:r w:rsidRPr="007420D5">
              <w:rPr>
                <w:rFonts w:ascii="Times New Roman" w:hAnsi="Times New Roman"/>
                <w:sz w:val="20"/>
                <w:szCs w:val="20"/>
                <w:lang w:val="mn-MN"/>
              </w:rPr>
              <w:t>увийн ашиг сонирхл</w:t>
            </w:r>
            <w:r>
              <w:rPr>
                <w:rFonts w:ascii="Times New Roman" w:hAnsi="Times New Roman"/>
                <w:sz w:val="20"/>
                <w:szCs w:val="20"/>
                <w:lang w:val="mn-MN"/>
              </w:rPr>
              <w:t xml:space="preserve">ын болон хөрөнгө </w:t>
            </w:r>
            <w:r>
              <w:rPr>
                <w:rFonts w:ascii="Times New Roman" w:hAnsi="Times New Roman"/>
                <w:sz w:val="20"/>
                <w:szCs w:val="20"/>
                <w:lang w:val="mn-MN"/>
              </w:rPr>
              <w:lastRenderedPageBreak/>
              <w:t xml:space="preserve">орлогын мэдүүлэг гаргасан төлөөлөгч, албан тушаалтны тоо </w:t>
            </w:r>
          </w:p>
        </w:tc>
        <w:tc>
          <w:tcPr>
            <w:tcW w:w="2070" w:type="dxa"/>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Х</w:t>
            </w:r>
            <w:r w:rsidRPr="007420D5">
              <w:rPr>
                <w:rFonts w:ascii="Times New Roman" w:hAnsi="Times New Roman"/>
                <w:sz w:val="20"/>
                <w:szCs w:val="20"/>
                <w:lang w:val="mn-MN"/>
              </w:rPr>
              <w:t>увийн ашиг сонирхл</w:t>
            </w:r>
            <w:r>
              <w:rPr>
                <w:rFonts w:ascii="Times New Roman" w:hAnsi="Times New Roman"/>
                <w:sz w:val="20"/>
                <w:szCs w:val="20"/>
                <w:lang w:val="mn-MN"/>
              </w:rPr>
              <w:t xml:space="preserve">ын болон хөрөнгө орлогын </w:t>
            </w:r>
            <w:r>
              <w:rPr>
                <w:rFonts w:ascii="Times New Roman" w:hAnsi="Times New Roman"/>
                <w:sz w:val="20"/>
                <w:szCs w:val="20"/>
                <w:lang w:val="mn-MN"/>
              </w:rPr>
              <w:lastRenderedPageBreak/>
              <w:t xml:space="preserve">мэдүүлгийг 100% гаргуулж, хяналт тавьж ажиллана. </w:t>
            </w:r>
          </w:p>
        </w:tc>
        <w:tc>
          <w:tcPr>
            <w:tcW w:w="1440" w:type="dxa"/>
          </w:tcPr>
          <w:p w:rsidR="00C60AD9" w:rsidRPr="003A7628" w:rsidRDefault="00C60AD9" w:rsidP="00170005">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lastRenderedPageBreak/>
              <w:t>-</w:t>
            </w:r>
          </w:p>
        </w:tc>
        <w:tc>
          <w:tcPr>
            <w:tcW w:w="1080" w:type="dxa"/>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сарын 15-ны дотор </w:t>
            </w:r>
          </w:p>
        </w:tc>
        <w:tc>
          <w:tcPr>
            <w:tcW w:w="1350" w:type="dxa"/>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А.Батцэцэг </w:t>
            </w:r>
          </w:p>
        </w:tc>
      </w:tr>
      <w:tr w:rsidR="00C60AD9" w:rsidRPr="003A7628" w:rsidTr="002556FF">
        <w:trPr>
          <w:trHeight w:val="4472"/>
        </w:trPr>
        <w:tc>
          <w:tcPr>
            <w:tcW w:w="540" w:type="dxa"/>
            <w:vMerge/>
          </w:tcPr>
          <w:p w:rsidR="00C60AD9" w:rsidRPr="003A7628" w:rsidRDefault="00C60AD9" w:rsidP="00170005">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170005">
            <w:pPr>
              <w:ind w:left="-57" w:right="-57"/>
              <w:jc w:val="both"/>
              <w:rPr>
                <w:rFonts w:ascii="Times New Roman" w:hAnsi="Times New Roman"/>
                <w:sz w:val="20"/>
                <w:szCs w:val="20"/>
                <w:lang w:val="mn-MN"/>
              </w:rPr>
            </w:pPr>
          </w:p>
        </w:tc>
        <w:tc>
          <w:tcPr>
            <w:tcW w:w="2880" w:type="dxa"/>
            <w:gridSpan w:val="2"/>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2.</w:t>
            </w:r>
            <w:r w:rsidRPr="003A7628">
              <w:rPr>
                <w:rFonts w:ascii="Times New Roman" w:hAnsi="Times New Roman"/>
                <w:sz w:val="20"/>
                <w:szCs w:val="20"/>
                <w:lang w:val="mn-MN"/>
              </w:rPr>
              <w:t>ЦАУЗБАймгийн комиссын төлөвлөгөө гарган, цагаатгалын хууль хэрэгжүүлэх ажлыг  зохион байгуулж удирдах</w:t>
            </w:r>
          </w:p>
        </w:tc>
        <w:tc>
          <w:tcPr>
            <w:tcW w:w="2070" w:type="dxa"/>
            <w:vAlign w:val="center"/>
          </w:tcPr>
          <w:p w:rsidR="00C60AD9" w:rsidRPr="00A27878" w:rsidRDefault="00C60AD9" w:rsidP="00A27878">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2016 </w:t>
            </w:r>
            <w:r w:rsidRPr="00A27878">
              <w:rPr>
                <w:rFonts w:ascii="Times New Roman" w:hAnsi="Times New Roman" w:cs="Times New Roman"/>
                <w:sz w:val="20"/>
                <w:szCs w:val="20"/>
                <w:lang w:val="mn-MN"/>
              </w:rPr>
              <w:t>онд аймгийн комиссоос Цагаатгалын тухай хууль тогтоомжийн талаар зөвлөгөө авахаар ирсэн 20 иргэнийг салбар комиссын нарийн бичгийн дарга хүлээн авч уулзаж хариу өгсөн. Мөн хууль тогтоомжийн дагуу нөхөх олговроо хүсэмжилсэн 1 иргэнд 1 сая төгрөгийн нөхөх олговрыг орон нутгийн төсвөөс олгуулжээ.</w:t>
            </w:r>
          </w:p>
        </w:tc>
        <w:tc>
          <w:tcPr>
            <w:tcW w:w="1530" w:type="dxa"/>
          </w:tcPr>
          <w:p w:rsidR="00C60AD9" w:rsidRPr="003A7628" w:rsidRDefault="00C60AD9" w:rsidP="0017000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Төлөвлөгөөний хэрэгжилт, Нөхөн олговор авсан иргэдийн тоо </w:t>
            </w:r>
          </w:p>
        </w:tc>
        <w:tc>
          <w:tcPr>
            <w:tcW w:w="2070" w:type="dxa"/>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Төлөвлөгөөний хэрэгжилтийг 90%-д хүргэсэн байна. </w:t>
            </w:r>
          </w:p>
        </w:tc>
        <w:tc>
          <w:tcPr>
            <w:tcW w:w="1440" w:type="dxa"/>
          </w:tcPr>
          <w:p w:rsidR="00C60AD9" w:rsidRPr="005661DE" w:rsidRDefault="00C60AD9" w:rsidP="00170005">
            <w:pPr>
              <w:spacing w:after="0" w:line="240" w:lineRule="auto"/>
              <w:ind w:left="-57" w:right="-57"/>
              <w:jc w:val="both"/>
              <w:rPr>
                <w:rFonts w:ascii="Times New Roman" w:hAnsi="Times New Roman"/>
                <w:sz w:val="20"/>
                <w:szCs w:val="20"/>
                <w:lang w:val="mn-MN"/>
              </w:rPr>
            </w:pPr>
            <w:r w:rsidRPr="005661DE">
              <w:rPr>
                <w:rFonts w:ascii="Times New Roman" w:hAnsi="Times New Roman"/>
                <w:sz w:val="20"/>
                <w:szCs w:val="20"/>
                <w:lang w:val="mn-MN"/>
              </w:rPr>
              <w:t xml:space="preserve">2.9 сая төгрөг </w:t>
            </w:r>
          </w:p>
        </w:tc>
        <w:tc>
          <w:tcPr>
            <w:tcW w:w="1080" w:type="dxa"/>
          </w:tcPr>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Тухай бүр </w:t>
            </w:r>
          </w:p>
        </w:tc>
        <w:tc>
          <w:tcPr>
            <w:tcW w:w="1350" w:type="dxa"/>
          </w:tcPr>
          <w:p w:rsidR="00C60AD9"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w:t>
            </w:r>
          </w:p>
          <w:p w:rsidR="00C60AD9" w:rsidRPr="003A7628"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С.Нарантуяа </w:t>
            </w:r>
          </w:p>
        </w:tc>
      </w:tr>
      <w:tr w:rsidR="00C60AD9" w:rsidRPr="00942FB0" w:rsidTr="002556FF">
        <w:trPr>
          <w:trHeight w:val="4472"/>
        </w:trPr>
        <w:tc>
          <w:tcPr>
            <w:tcW w:w="540" w:type="dxa"/>
            <w:vMerge/>
          </w:tcPr>
          <w:p w:rsidR="00C60AD9" w:rsidRPr="003A7628" w:rsidRDefault="00C60AD9" w:rsidP="00170005">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170005">
            <w:pPr>
              <w:ind w:left="-57" w:right="-57"/>
              <w:jc w:val="both"/>
              <w:rPr>
                <w:rFonts w:ascii="Times New Roman" w:hAnsi="Times New Roman"/>
                <w:sz w:val="20"/>
                <w:szCs w:val="20"/>
                <w:lang w:val="mn-MN"/>
              </w:rPr>
            </w:pPr>
          </w:p>
        </w:tc>
        <w:tc>
          <w:tcPr>
            <w:tcW w:w="2880" w:type="dxa"/>
            <w:gridSpan w:val="2"/>
          </w:tcPr>
          <w:p w:rsidR="00C60AD9"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3. Монгол улсын Ерөнхийлөгчийн сонгуулийн бэлтгэл, зохион байгуулалтыг хангаж ажиллах </w:t>
            </w:r>
          </w:p>
        </w:tc>
        <w:tc>
          <w:tcPr>
            <w:tcW w:w="2070" w:type="dxa"/>
            <w:vAlign w:val="center"/>
          </w:tcPr>
          <w:p w:rsidR="00C60AD9" w:rsidRDefault="00C60AD9" w:rsidP="00A27878">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2016 онд УИХ-ын болон Орон нутгийн сонгууль явуулахад удирдлага, зохион байгуулалтаар хангаж ажилласан. </w:t>
            </w:r>
          </w:p>
        </w:tc>
        <w:tc>
          <w:tcPr>
            <w:tcW w:w="1530" w:type="dxa"/>
          </w:tcPr>
          <w:p w:rsidR="00C60AD9" w:rsidRDefault="00C60AD9" w:rsidP="0017000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Сонгууль зохион байгуулсан байдал, саналаа өгсөн иргэдийн тоо </w:t>
            </w:r>
          </w:p>
        </w:tc>
        <w:tc>
          <w:tcPr>
            <w:tcW w:w="2070" w:type="dxa"/>
          </w:tcPr>
          <w:p w:rsidR="00C60AD9"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Сонгуулийг хуулийн хугацаанд удирдлага, зохион байгуулалтаар хангаж, бэлтгэл ажлыг бүрэн хангаж ажилласан байна. </w:t>
            </w:r>
          </w:p>
        </w:tc>
        <w:tc>
          <w:tcPr>
            <w:tcW w:w="1440" w:type="dxa"/>
          </w:tcPr>
          <w:p w:rsidR="00C60AD9" w:rsidRPr="005661DE"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Сонгуулийн хороооны төсөв </w:t>
            </w:r>
          </w:p>
        </w:tc>
        <w:tc>
          <w:tcPr>
            <w:tcW w:w="1080" w:type="dxa"/>
          </w:tcPr>
          <w:p w:rsidR="00C60AD9"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06 сар </w:t>
            </w:r>
          </w:p>
        </w:tc>
        <w:tc>
          <w:tcPr>
            <w:tcW w:w="1350" w:type="dxa"/>
          </w:tcPr>
          <w:p w:rsidR="00C60AD9" w:rsidRDefault="00C60AD9" w:rsidP="0017000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Ажлын алба </w:t>
            </w:r>
          </w:p>
        </w:tc>
      </w:tr>
      <w:tr w:rsidR="00C60AD9" w:rsidRPr="00E75AA6" w:rsidTr="005B6822">
        <w:trPr>
          <w:trHeight w:val="305"/>
        </w:trPr>
        <w:tc>
          <w:tcPr>
            <w:tcW w:w="15210" w:type="dxa"/>
            <w:gridSpan w:val="11"/>
          </w:tcPr>
          <w:p w:rsidR="00C60AD9" w:rsidRPr="005B6822" w:rsidRDefault="00C60AD9" w:rsidP="005B6822">
            <w:pPr>
              <w:spacing w:after="0" w:line="240" w:lineRule="auto"/>
              <w:ind w:left="-57" w:right="-57"/>
              <w:jc w:val="center"/>
              <w:rPr>
                <w:rFonts w:ascii="Times New Roman" w:hAnsi="Times New Roman"/>
                <w:b/>
                <w:sz w:val="20"/>
                <w:szCs w:val="20"/>
                <w:lang w:val="mn-MN"/>
              </w:rPr>
            </w:pPr>
            <w:r>
              <w:rPr>
                <w:rFonts w:ascii="Times New Roman" w:hAnsi="Times New Roman"/>
                <w:b/>
                <w:sz w:val="20"/>
                <w:szCs w:val="20"/>
                <w:lang w:val="mn-MN"/>
              </w:rPr>
              <w:t xml:space="preserve">Сургалт </w:t>
            </w:r>
            <w:r w:rsidRPr="005B6822">
              <w:rPr>
                <w:rFonts w:ascii="Times New Roman" w:hAnsi="Times New Roman"/>
                <w:b/>
                <w:sz w:val="20"/>
                <w:szCs w:val="20"/>
                <w:lang w:val="mn-MN"/>
              </w:rPr>
              <w:t xml:space="preserve"> сурталчилгаа</w:t>
            </w:r>
            <w:r>
              <w:rPr>
                <w:rFonts w:ascii="Times New Roman" w:hAnsi="Times New Roman"/>
                <w:b/>
                <w:sz w:val="20"/>
                <w:szCs w:val="20"/>
                <w:lang w:val="mn-MN"/>
              </w:rPr>
              <w:t xml:space="preserve">, хэлэлцүүлэг, дүгнэлт гаргах </w:t>
            </w:r>
          </w:p>
        </w:tc>
      </w:tr>
      <w:tr w:rsidR="00C60AD9" w:rsidRPr="003A7628" w:rsidTr="00776B64">
        <w:tc>
          <w:tcPr>
            <w:tcW w:w="540" w:type="dxa"/>
            <w:vMerge w:val="restart"/>
          </w:tcPr>
          <w:p w:rsidR="00C60AD9" w:rsidRPr="00052764" w:rsidRDefault="00C60AD9" w:rsidP="00580D45">
            <w:pPr>
              <w:spacing w:after="0" w:line="240" w:lineRule="auto"/>
              <w:ind w:left="-57" w:right="-57"/>
              <w:jc w:val="both"/>
              <w:rPr>
                <w:rFonts w:ascii="Times New Roman" w:hAnsi="Times New Roman"/>
                <w:sz w:val="20"/>
                <w:szCs w:val="20"/>
                <w:lang w:val="mn-MN"/>
              </w:rPr>
            </w:pPr>
            <w:r w:rsidRPr="00052764">
              <w:rPr>
                <w:rFonts w:ascii="Times New Roman" w:hAnsi="Times New Roman"/>
                <w:sz w:val="20"/>
                <w:szCs w:val="20"/>
                <w:lang w:val="mn-MN"/>
              </w:rPr>
              <w:t>3</w:t>
            </w:r>
          </w:p>
        </w:tc>
        <w:tc>
          <w:tcPr>
            <w:tcW w:w="2250" w:type="dxa"/>
            <w:gridSpan w:val="2"/>
            <w:vMerge w:val="restart"/>
          </w:tcPr>
          <w:p w:rsidR="00C60AD9" w:rsidRPr="003A7628" w:rsidRDefault="00C60AD9" w:rsidP="00580D45">
            <w:pPr>
              <w:spacing w:after="0" w:line="240" w:lineRule="auto"/>
              <w:jc w:val="both"/>
              <w:rPr>
                <w:rFonts w:ascii="Times New Roman" w:hAnsi="Times New Roman"/>
                <w:sz w:val="20"/>
                <w:szCs w:val="20"/>
                <w:lang w:val="mn-MN"/>
              </w:rPr>
            </w:pPr>
            <w:r w:rsidRPr="003A7628">
              <w:rPr>
                <w:rFonts w:ascii="Times New Roman" w:hAnsi="Times New Roman"/>
                <w:sz w:val="20"/>
                <w:szCs w:val="20"/>
                <w:lang w:val="mn-MN"/>
              </w:rPr>
              <w:t>Сургалт зохион байгуулах, туршлага судлуулах ажил зохион байгуул</w:t>
            </w:r>
            <w:r>
              <w:rPr>
                <w:rFonts w:ascii="Times New Roman" w:hAnsi="Times New Roman"/>
                <w:sz w:val="20"/>
                <w:szCs w:val="20"/>
                <w:lang w:val="mn-MN"/>
              </w:rPr>
              <w:t xml:space="preserve">на. </w:t>
            </w:r>
          </w:p>
        </w:tc>
        <w:tc>
          <w:tcPr>
            <w:tcW w:w="2880" w:type="dxa"/>
            <w:gridSpan w:val="2"/>
          </w:tcPr>
          <w:p w:rsidR="00C60AD9" w:rsidRPr="003A7628" w:rsidRDefault="00C60AD9" w:rsidP="00580D45">
            <w:pPr>
              <w:pStyle w:val="ListContinue3"/>
              <w:tabs>
                <w:tab w:val="left" w:pos="0"/>
              </w:tabs>
              <w:spacing w:after="0" w:line="240" w:lineRule="auto"/>
              <w:ind w:left="0"/>
              <w:jc w:val="both"/>
              <w:rPr>
                <w:rFonts w:ascii="Times New Roman" w:hAnsi="Times New Roman" w:cs="Times New Roman"/>
                <w:sz w:val="20"/>
                <w:szCs w:val="20"/>
                <w:lang w:val="mn-MN"/>
              </w:rPr>
            </w:pPr>
            <w:r w:rsidRPr="003A7628">
              <w:rPr>
                <w:rFonts w:ascii="Times New Roman" w:hAnsi="Times New Roman" w:cs="Times New Roman"/>
                <w:sz w:val="20"/>
                <w:szCs w:val="20"/>
                <w:lang w:val="mn-MN"/>
              </w:rPr>
              <w:t xml:space="preserve">1.Сумдын ИТХ-ын дарга, Нарийн бичгийн дарга нарын нэгдсэн семинар зохион байгуулах </w:t>
            </w:r>
          </w:p>
        </w:tc>
        <w:tc>
          <w:tcPr>
            <w:tcW w:w="2070" w:type="dxa"/>
            <w:vAlign w:val="center"/>
          </w:tcPr>
          <w:p w:rsidR="00C60AD9" w:rsidRPr="00736BE1" w:rsidRDefault="00C60AD9" w:rsidP="00736BE1">
            <w:pPr>
              <w:pStyle w:val="NoSpacing"/>
              <w:jc w:val="both"/>
              <w:rPr>
                <w:rFonts w:ascii="Times New Roman" w:hAnsi="Times New Roman" w:cs="Times New Roman"/>
                <w:sz w:val="20"/>
                <w:szCs w:val="20"/>
                <w:lang w:val="mn-MN"/>
              </w:rPr>
            </w:pPr>
            <w:r w:rsidRPr="00736BE1">
              <w:rPr>
                <w:rFonts w:ascii="Times New Roman" w:hAnsi="Times New Roman" w:cs="Times New Roman"/>
                <w:sz w:val="20"/>
                <w:szCs w:val="20"/>
                <w:lang w:val="mn-MN"/>
              </w:rPr>
              <w:t>Аймгийн ИТХ-ын Ажлын албанаас Сумын ИТХ-ын дарга, нарийн бичгийн дарга нарт зориулсан нэгдсэн семинарыг аймгийн Засаг даргын тамгын газартай хамтран 2016 оны 01</w:t>
            </w:r>
            <w:r>
              <w:rPr>
                <w:rFonts w:ascii="Times New Roman" w:hAnsi="Times New Roman" w:cs="Times New Roman"/>
                <w:sz w:val="20"/>
                <w:szCs w:val="20"/>
                <w:lang w:val="mn-MN"/>
              </w:rPr>
              <w:t xml:space="preserve"> сарын 22-ны өдөр </w:t>
            </w:r>
            <w:r w:rsidRPr="00736BE1">
              <w:rPr>
                <w:rFonts w:ascii="Times New Roman" w:hAnsi="Times New Roman" w:cs="Times New Roman"/>
                <w:sz w:val="20"/>
                <w:szCs w:val="20"/>
                <w:lang w:val="mn-MN"/>
              </w:rPr>
              <w:t xml:space="preserve"> зохион байгуулав.</w:t>
            </w:r>
          </w:p>
          <w:p w:rsidR="00C60AD9" w:rsidRPr="00736BE1" w:rsidRDefault="00C60AD9" w:rsidP="00580D45">
            <w:pPr>
              <w:spacing w:after="0" w:line="240" w:lineRule="auto"/>
              <w:ind w:left="-57" w:right="-57"/>
              <w:jc w:val="both"/>
              <w:rPr>
                <w:rFonts w:ascii="Times New Roman" w:hAnsi="Times New Roman"/>
                <w:sz w:val="20"/>
                <w:szCs w:val="20"/>
                <w:lang w:val="mn-MN"/>
              </w:rPr>
            </w:pPr>
          </w:p>
        </w:tc>
        <w:tc>
          <w:tcPr>
            <w:tcW w:w="1530" w:type="dxa"/>
          </w:tcPr>
          <w:p w:rsidR="00C60AD9" w:rsidRPr="003A7628" w:rsidRDefault="00C60AD9" w:rsidP="00580D4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Сургалт хийсэн байдал </w:t>
            </w:r>
          </w:p>
        </w:tc>
        <w:tc>
          <w:tcPr>
            <w:tcW w:w="207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Сумдын ИТХ-ын дарга, Нарийн бичгийн дарга нары</w:t>
            </w:r>
            <w:r>
              <w:rPr>
                <w:rFonts w:ascii="Times New Roman" w:hAnsi="Times New Roman"/>
                <w:sz w:val="20"/>
                <w:szCs w:val="20"/>
                <w:lang w:val="mn-MN"/>
              </w:rPr>
              <w:t xml:space="preserve">г мэргэжил арга зүйн удирдлагаар хангасан байна. </w:t>
            </w:r>
          </w:p>
        </w:tc>
        <w:tc>
          <w:tcPr>
            <w:tcW w:w="1440" w:type="dxa"/>
          </w:tcPr>
          <w:p w:rsidR="00C60AD9" w:rsidRPr="00A255C4" w:rsidRDefault="00C60AD9" w:rsidP="00580D45">
            <w:pPr>
              <w:spacing w:after="0" w:line="240" w:lineRule="auto"/>
              <w:ind w:left="-57" w:right="-57"/>
              <w:jc w:val="both"/>
              <w:rPr>
                <w:rFonts w:ascii="Times New Roman" w:hAnsi="Times New Roman"/>
                <w:sz w:val="20"/>
                <w:szCs w:val="20"/>
                <w:lang w:val="mn-MN"/>
              </w:rPr>
            </w:pPr>
            <w:r w:rsidRPr="00A255C4">
              <w:rPr>
                <w:rFonts w:ascii="Times New Roman" w:hAnsi="Times New Roman"/>
                <w:sz w:val="20"/>
                <w:szCs w:val="20"/>
                <w:lang w:val="mn-MN"/>
              </w:rPr>
              <w:t xml:space="preserve">ИТХ-ын төсөв </w:t>
            </w:r>
          </w:p>
        </w:tc>
        <w:tc>
          <w:tcPr>
            <w:tcW w:w="108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01 сард </w:t>
            </w:r>
          </w:p>
        </w:tc>
        <w:tc>
          <w:tcPr>
            <w:tcW w:w="135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3A7628" w:rsidTr="00776B64">
        <w:tc>
          <w:tcPr>
            <w:tcW w:w="540" w:type="dxa"/>
            <w:vMerge/>
          </w:tcPr>
          <w:p w:rsidR="00C60AD9" w:rsidRPr="003A7628" w:rsidRDefault="00C60AD9" w:rsidP="00580D45">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580D45">
            <w:pPr>
              <w:ind w:left="-57" w:right="-57"/>
              <w:jc w:val="both"/>
              <w:rPr>
                <w:rFonts w:ascii="Times New Roman" w:hAnsi="Times New Roman"/>
                <w:sz w:val="20"/>
                <w:szCs w:val="20"/>
                <w:lang w:val="mn-MN"/>
              </w:rPr>
            </w:pPr>
          </w:p>
        </w:tc>
        <w:tc>
          <w:tcPr>
            <w:tcW w:w="2880" w:type="dxa"/>
            <w:gridSpan w:val="2"/>
          </w:tcPr>
          <w:p w:rsidR="00C60AD9" w:rsidRPr="003A7628" w:rsidRDefault="00C60AD9" w:rsidP="00580D45">
            <w:pPr>
              <w:pStyle w:val="ListContinue3"/>
              <w:tabs>
                <w:tab w:val="left" w:pos="0"/>
              </w:tabs>
              <w:spacing w:after="0" w:line="240" w:lineRule="auto"/>
              <w:ind w:left="0"/>
              <w:jc w:val="both"/>
              <w:rPr>
                <w:rFonts w:ascii="Times New Roman" w:hAnsi="Times New Roman" w:cs="Times New Roman"/>
                <w:sz w:val="20"/>
                <w:szCs w:val="20"/>
                <w:lang w:val="mn-MN"/>
              </w:rPr>
            </w:pPr>
            <w:r w:rsidRPr="003A7628">
              <w:rPr>
                <w:rFonts w:ascii="Times New Roman" w:hAnsi="Times New Roman" w:cs="Times New Roman"/>
                <w:sz w:val="20"/>
                <w:szCs w:val="20"/>
                <w:lang w:val="mn-MN"/>
              </w:rPr>
              <w:t xml:space="preserve">2.Төвийн бүсийн аймгуудын ИТХ-ын дарга, Тэргүүлэгчид, Ажлын албаны ажилтнуудын зөвлөгөөн зохион байгуулах </w:t>
            </w:r>
          </w:p>
        </w:tc>
        <w:tc>
          <w:tcPr>
            <w:tcW w:w="2070" w:type="dxa"/>
            <w:vAlign w:val="center"/>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2016 онд хийгдээгүй. </w:t>
            </w:r>
          </w:p>
        </w:tc>
        <w:tc>
          <w:tcPr>
            <w:tcW w:w="1530" w:type="dxa"/>
          </w:tcPr>
          <w:p w:rsidR="00C60AD9" w:rsidRPr="003A7628" w:rsidRDefault="00C60AD9" w:rsidP="00580D4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Хамтын ажиллагаа, туршлага судалсан байдал </w:t>
            </w:r>
          </w:p>
        </w:tc>
        <w:tc>
          <w:tcPr>
            <w:tcW w:w="207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sidRPr="003A7628">
              <w:rPr>
                <w:rFonts w:ascii="Times New Roman" w:hAnsi="Times New Roman"/>
                <w:sz w:val="20"/>
                <w:szCs w:val="20"/>
                <w:lang w:val="mn-MN"/>
              </w:rPr>
              <w:t>Төвийн бүсийн аймгуудын ИТХ-ын дарга, Тэргүүлэгчид</w:t>
            </w:r>
            <w:r>
              <w:rPr>
                <w:rFonts w:ascii="Times New Roman" w:hAnsi="Times New Roman"/>
                <w:sz w:val="20"/>
                <w:szCs w:val="20"/>
                <w:lang w:val="mn-MN"/>
              </w:rPr>
              <w:t xml:space="preserve"> ажлын туршлагаа солилцсон байна. </w:t>
            </w:r>
          </w:p>
        </w:tc>
        <w:tc>
          <w:tcPr>
            <w:tcW w:w="1440" w:type="dxa"/>
          </w:tcPr>
          <w:p w:rsidR="00C60AD9" w:rsidRPr="00645A26" w:rsidRDefault="00C60AD9" w:rsidP="00580D45">
            <w:pPr>
              <w:spacing w:after="0" w:line="240" w:lineRule="auto"/>
              <w:ind w:left="-57" w:right="-57"/>
              <w:jc w:val="both"/>
              <w:rPr>
                <w:rFonts w:ascii="Times New Roman" w:hAnsi="Times New Roman"/>
                <w:sz w:val="20"/>
                <w:szCs w:val="20"/>
                <w:lang w:val="mn-MN"/>
              </w:rPr>
            </w:pPr>
            <w:r w:rsidRPr="00645A26">
              <w:rPr>
                <w:rFonts w:ascii="Times New Roman" w:hAnsi="Times New Roman"/>
                <w:sz w:val="20"/>
                <w:szCs w:val="20"/>
                <w:lang w:val="mn-MN"/>
              </w:rPr>
              <w:t xml:space="preserve">Төсөл, хөтөлбөрийн санхүүжилт </w:t>
            </w:r>
          </w:p>
        </w:tc>
        <w:tc>
          <w:tcPr>
            <w:tcW w:w="108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дугаар улирал </w:t>
            </w:r>
          </w:p>
        </w:tc>
        <w:tc>
          <w:tcPr>
            <w:tcW w:w="135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3A7628" w:rsidTr="00776B64">
        <w:tc>
          <w:tcPr>
            <w:tcW w:w="540" w:type="dxa"/>
            <w:vMerge/>
          </w:tcPr>
          <w:p w:rsidR="00C60AD9" w:rsidRPr="003A7628" w:rsidRDefault="00C60AD9" w:rsidP="00580D45">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580D45">
            <w:pPr>
              <w:ind w:left="-57" w:right="-57"/>
              <w:jc w:val="both"/>
              <w:rPr>
                <w:rFonts w:ascii="Times New Roman" w:hAnsi="Times New Roman"/>
                <w:sz w:val="20"/>
                <w:szCs w:val="20"/>
                <w:lang w:val="mn-MN"/>
              </w:rPr>
            </w:pPr>
          </w:p>
        </w:tc>
        <w:tc>
          <w:tcPr>
            <w:tcW w:w="2880" w:type="dxa"/>
            <w:gridSpan w:val="2"/>
          </w:tcPr>
          <w:p w:rsidR="00C60AD9" w:rsidRPr="003A7628" w:rsidRDefault="00C60AD9" w:rsidP="00580D45">
            <w:pPr>
              <w:spacing w:before="100" w:beforeAutospacing="1" w:after="100" w:afterAutospacing="1" w:line="240" w:lineRule="auto"/>
              <w:jc w:val="both"/>
              <w:rPr>
                <w:rFonts w:ascii="Times New Roman" w:hAnsi="Times New Roman"/>
                <w:sz w:val="20"/>
                <w:szCs w:val="20"/>
                <w:lang w:val="mn-MN"/>
              </w:rPr>
            </w:pPr>
            <w:r>
              <w:rPr>
                <w:rFonts w:ascii="Times New Roman" w:hAnsi="Times New Roman"/>
                <w:sz w:val="20"/>
                <w:szCs w:val="20"/>
                <w:lang w:val="mn-MN"/>
              </w:rPr>
              <w:t>3.С</w:t>
            </w:r>
            <w:r w:rsidRPr="003A7628">
              <w:rPr>
                <w:rFonts w:ascii="Times New Roman" w:hAnsi="Times New Roman"/>
                <w:sz w:val="20"/>
                <w:szCs w:val="20"/>
                <w:lang w:val="mn-MN"/>
              </w:rPr>
              <w:t xml:space="preserve">умдын ИТХ-ын </w:t>
            </w:r>
            <w:r w:rsidRPr="003A7628">
              <w:rPr>
                <w:rFonts w:ascii="Times New Roman" w:hAnsi="Times New Roman"/>
                <w:sz w:val="20"/>
                <w:szCs w:val="20"/>
                <w:lang w:val="mn-MN"/>
              </w:rPr>
              <w:lastRenderedPageBreak/>
              <w:t>Төлөөлөгчдийг төслийн сургалтад хамруулах</w:t>
            </w:r>
          </w:p>
        </w:tc>
        <w:tc>
          <w:tcPr>
            <w:tcW w:w="2070" w:type="dxa"/>
            <w:vAlign w:val="center"/>
          </w:tcPr>
          <w:p w:rsidR="00C60AD9" w:rsidRPr="003A7628" w:rsidRDefault="00C60AD9" w:rsidP="00D469A3">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 xml:space="preserve">2016 онд хийгдээгүй. </w:t>
            </w:r>
          </w:p>
        </w:tc>
        <w:tc>
          <w:tcPr>
            <w:tcW w:w="1530" w:type="dxa"/>
          </w:tcPr>
          <w:p w:rsidR="00C60AD9" w:rsidRPr="003A7628" w:rsidRDefault="00C60AD9" w:rsidP="00580D45">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Сургалтанд </w:t>
            </w:r>
            <w:r>
              <w:rPr>
                <w:rFonts w:ascii="Times New Roman" w:hAnsi="Times New Roman"/>
                <w:sz w:val="20"/>
                <w:szCs w:val="20"/>
                <w:lang w:val="mn-MN"/>
              </w:rPr>
              <w:lastRenderedPageBreak/>
              <w:t xml:space="preserve">хамрагдсан төлөөлөгчийн тоо </w:t>
            </w:r>
          </w:p>
        </w:tc>
        <w:tc>
          <w:tcPr>
            <w:tcW w:w="207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 xml:space="preserve"> С</w:t>
            </w:r>
            <w:r w:rsidRPr="003A7628">
              <w:rPr>
                <w:rFonts w:ascii="Times New Roman" w:hAnsi="Times New Roman"/>
                <w:sz w:val="20"/>
                <w:szCs w:val="20"/>
                <w:lang w:val="mn-MN"/>
              </w:rPr>
              <w:t xml:space="preserve">умдын ИТХ-ын </w:t>
            </w:r>
            <w:r w:rsidRPr="003A7628">
              <w:rPr>
                <w:rFonts w:ascii="Times New Roman" w:hAnsi="Times New Roman"/>
                <w:sz w:val="20"/>
                <w:szCs w:val="20"/>
                <w:lang w:val="mn-MN"/>
              </w:rPr>
              <w:lastRenderedPageBreak/>
              <w:t>Төлөөлөгч</w:t>
            </w:r>
            <w:r>
              <w:rPr>
                <w:rFonts w:ascii="Times New Roman" w:hAnsi="Times New Roman"/>
                <w:sz w:val="20"/>
                <w:szCs w:val="20"/>
                <w:lang w:val="mn-MN"/>
              </w:rPr>
              <w:t xml:space="preserve">ид төслийн сургалтанд хамрагдаж мэдлэгээ дээшлүүлсэн байна. </w:t>
            </w:r>
          </w:p>
        </w:tc>
        <w:tc>
          <w:tcPr>
            <w:tcW w:w="1440" w:type="dxa"/>
          </w:tcPr>
          <w:p w:rsidR="00C60AD9" w:rsidRPr="00645A26" w:rsidRDefault="00C60AD9" w:rsidP="00D469A3">
            <w:pPr>
              <w:spacing w:after="0" w:line="240" w:lineRule="auto"/>
              <w:ind w:left="-57" w:right="-57"/>
              <w:jc w:val="both"/>
              <w:rPr>
                <w:rFonts w:ascii="Times New Roman" w:hAnsi="Times New Roman"/>
                <w:sz w:val="20"/>
                <w:szCs w:val="20"/>
                <w:lang w:val="mn-MN"/>
              </w:rPr>
            </w:pPr>
            <w:r w:rsidRPr="00645A26">
              <w:rPr>
                <w:rFonts w:ascii="Times New Roman" w:hAnsi="Times New Roman"/>
                <w:sz w:val="20"/>
                <w:szCs w:val="20"/>
                <w:lang w:val="mn-MN"/>
              </w:rPr>
              <w:lastRenderedPageBreak/>
              <w:t xml:space="preserve">Төсөл, </w:t>
            </w:r>
            <w:r w:rsidRPr="00645A26">
              <w:rPr>
                <w:rFonts w:ascii="Times New Roman" w:hAnsi="Times New Roman"/>
                <w:sz w:val="20"/>
                <w:szCs w:val="20"/>
                <w:lang w:val="mn-MN"/>
              </w:rPr>
              <w:lastRenderedPageBreak/>
              <w:t xml:space="preserve">хөтөлбөрийн санхүүжилт </w:t>
            </w:r>
          </w:p>
        </w:tc>
        <w:tc>
          <w:tcPr>
            <w:tcW w:w="108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 xml:space="preserve">03 сард </w:t>
            </w:r>
          </w:p>
        </w:tc>
        <w:tc>
          <w:tcPr>
            <w:tcW w:w="1350" w:type="dxa"/>
          </w:tcPr>
          <w:p w:rsidR="00C60AD9" w:rsidRPr="003A7628" w:rsidRDefault="00C60AD9" w:rsidP="00580D4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382C1F"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Pr="003A7628" w:rsidRDefault="00C60AD9" w:rsidP="00E50ACF">
            <w:pPr>
              <w:pStyle w:val="ListContinue3"/>
              <w:tabs>
                <w:tab w:val="left" w:pos="0"/>
              </w:tabs>
              <w:spacing w:after="0" w:line="240" w:lineRule="auto"/>
              <w:ind w:left="0"/>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4. Сумдын ИТХ-ын дарга нарыг МНУХолбооны сургалтанд хамруулна. </w:t>
            </w:r>
          </w:p>
        </w:tc>
        <w:tc>
          <w:tcPr>
            <w:tcW w:w="2070" w:type="dxa"/>
          </w:tcPr>
          <w:p w:rsidR="00C60AD9" w:rsidRPr="00E50ACF" w:rsidRDefault="00C60AD9" w:rsidP="00E50ACF">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2016 онд хийгдээгүй. </w:t>
            </w:r>
          </w:p>
        </w:tc>
        <w:tc>
          <w:tcPr>
            <w:tcW w:w="1530" w:type="dxa"/>
          </w:tcPr>
          <w:p w:rsidR="00C60AD9" w:rsidRPr="003A7628"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Сургалтанд хамрагдсан байдал </w:t>
            </w:r>
          </w:p>
        </w:tc>
        <w:tc>
          <w:tcPr>
            <w:tcW w:w="2070" w:type="dxa"/>
          </w:tcPr>
          <w:p w:rsidR="00C60AD9" w:rsidRPr="003A7628" w:rsidRDefault="00C60AD9" w:rsidP="008D7D8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 Сумдын ИТХ-ын  дарга нар сургалтанд хамрагдаж мэдлэгээ дээшлүүлсэн байна. </w:t>
            </w:r>
          </w:p>
        </w:tc>
        <w:tc>
          <w:tcPr>
            <w:tcW w:w="1440" w:type="dxa"/>
          </w:tcPr>
          <w:p w:rsidR="00C60AD9" w:rsidRPr="008E7E42"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ИТХ-ын төсөв </w:t>
            </w:r>
          </w:p>
        </w:tc>
        <w:tc>
          <w:tcPr>
            <w:tcW w:w="1080" w:type="dxa"/>
          </w:tcPr>
          <w:p w:rsidR="00C60AD9" w:rsidRPr="008E7E42"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дугаар улирал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Сумдын ИТХ-ын дарга нар </w:t>
            </w:r>
          </w:p>
        </w:tc>
      </w:tr>
      <w:tr w:rsidR="00C60AD9" w:rsidRPr="00E0738F"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pStyle w:val="ListContinue3"/>
              <w:tabs>
                <w:tab w:val="left" w:pos="0"/>
              </w:tabs>
              <w:spacing w:after="0" w:line="240" w:lineRule="auto"/>
              <w:ind w:left="0"/>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5. БИНХ-ын дарга нарын бүсчилсэн сургалт хийх /Эрдэнэ, Жаргалант, Өндөрширээт, Алтанбулаг/ </w:t>
            </w:r>
          </w:p>
        </w:tc>
        <w:tc>
          <w:tcPr>
            <w:tcW w:w="2070" w:type="dxa"/>
          </w:tcPr>
          <w:p w:rsidR="00C60AD9" w:rsidRDefault="00C60AD9" w:rsidP="00E50ACF">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2016 онд хийгдээгүй. </w:t>
            </w: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Сургалт явагдсан байдал </w:t>
            </w:r>
          </w:p>
        </w:tc>
        <w:tc>
          <w:tcPr>
            <w:tcW w:w="2070" w:type="dxa"/>
          </w:tcPr>
          <w:p w:rsidR="00C60AD9" w:rsidRDefault="00C60AD9" w:rsidP="008D7D8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БИНХ-ын дарга нар харилцан туршлага солилцож, ажлын үр дүн дээшилсэн байна. </w:t>
            </w:r>
          </w:p>
        </w:tc>
        <w:tc>
          <w:tcPr>
            <w:tcW w:w="144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ИТХ-ын төсөв </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10 сард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105FEC" w:rsidTr="00973933">
        <w:trPr>
          <w:trHeight w:val="930"/>
        </w:trPr>
        <w:tc>
          <w:tcPr>
            <w:tcW w:w="540" w:type="dxa"/>
            <w:vMerge w:val="restart"/>
          </w:tcPr>
          <w:p w:rsidR="00C60AD9" w:rsidRPr="003A7628" w:rsidRDefault="00C60AD9" w:rsidP="00E50ACF">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4</w:t>
            </w:r>
          </w:p>
        </w:tc>
        <w:tc>
          <w:tcPr>
            <w:tcW w:w="2250" w:type="dxa"/>
            <w:gridSpan w:val="2"/>
            <w:vMerge w:val="restart"/>
          </w:tcPr>
          <w:p w:rsidR="00C60AD9" w:rsidRPr="003A7628" w:rsidRDefault="00C60AD9" w:rsidP="00E50ACF">
            <w:pPr>
              <w:pStyle w:val="NoSpacing"/>
              <w:jc w:val="both"/>
              <w:rPr>
                <w:rFonts w:ascii="Times New Roman" w:hAnsi="Times New Roman" w:cs="Times New Roman"/>
                <w:sz w:val="20"/>
                <w:szCs w:val="20"/>
                <w:lang w:val="mn-MN"/>
              </w:rPr>
            </w:pPr>
            <w:r w:rsidRPr="003A7628">
              <w:rPr>
                <w:rFonts w:ascii="Times New Roman" w:hAnsi="Times New Roman" w:cs="Times New Roman"/>
                <w:sz w:val="20"/>
                <w:szCs w:val="20"/>
                <w:lang w:val="mn-MN"/>
              </w:rPr>
              <w:t xml:space="preserve">Аймгийн ИТХ-аас батлагдсан бодлого, хөтөлбөр, төлөвлөгөө болон шинээр батлагдах шийдвэрийн төслүүдээр хэлэлцүүлэг зохион байгуулах </w:t>
            </w:r>
          </w:p>
        </w:tc>
        <w:tc>
          <w:tcPr>
            <w:tcW w:w="2880" w:type="dxa"/>
            <w:gridSpan w:val="2"/>
          </w:tcPr>
          <w:p w:rsidR="00C60AD9" w:rsidRPr="00A856DA" w:rsidRDefault="00C60AD9" w:rsidP="00C32D19">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1.</w:t>
            </w:r>
            <w:r w:rsidRPr="00A856DA">
              <w:rPr>
                <w:rFonts w:ascii="Times New Roman" w:hAnsi="Times New Roman" w:cs="Times New Roman"/>
                <w:sz w:val="20"/>
                <w:szCs w:val="20"/>
                <w:lang w:val="mn-MN"/>
              </w:rPr>
              <w:t>“Төв аймгийг хөгжүүлэх хэтийн зорилт”</w:t>
            </w:r>
          </w:p>
        </w:tc>
        <w:tc>
          <w:tcPr>
            <w:tcW w:w="2070" w:type="dxa"/>
            <w:vMerge w:val="restart"/>
            <w:vAlign w:val="center"/>
          </w:tcPr>
          <w:p w:rsidR="00C60AD9" w:rsidRPr="0043048C" w:rsidRDefault="00C60AD9" w:rsidP="007857F5">
            <w:pPr>
              <w:spacing w:after="0" w:line="240" w:lineRule="auto"/>
              <w:ind w:right="-57"/>
              <w:jc w:val="both"/>
              <w:rPr>
                <w:rFonts w:ascii="Times New Roman" w:hAnsi="Times New Roman"/>
                <w:i/>
                <w:sz w:val="20"/>
                <w:szCs w:val="20"/>
                <w:lang w:val="mn-MN"/>
              </w:rPr>
            </w:pPr>
            <w:r w:rsidRPr="0043048C">
              <w:rPr>
                <w:rStyle w:val="Emphasis"/>
                <w:rFonts w:ascii="Times New Roman" w:hAnsi="Times New Roman"/>
                <w:i w:val="0"/>
                <w:color w:val="000000" w:themeColor="text1"/>
                <w:sz w:val="20"/>
                <w:szCs w:val="20"/>
                <w:lang w:val="mn-MN"/>
              </w:rPr>
              <w:t xml:space="preserve">Аймгийн төв, 27 сумын хэмжээнд согтууруулах ундаа худалдах, түүгээр үйлчлэхэд хяналт тавих, тусгай зөвшөөрөл олгох шинэчилсэн журмын талаар хэлэлцүүлэг зохион байгуулав. Уг хэлэлцүүлэгт 960 иргэн оролцож давхардсан тоогоор 282  санал хэлсэн.  </w:t>
            </w:r>
          </w:p>
        </w:tc>
        <w:tc>
          <w:tcPr>
            <w:tcW w:w="1530" w:type="dxa"/>
            <w:vMerge w:val="restart"/>
          </w:tcPr>
          <w:p w:rsidR="00C60AD9" w:rsidRPr="00105FEC" w:rsidRDefault="00C60AD9" w:rsidP="00E50ACF">
            <w:pPr>
              <w:spacing w:after="0" w:line="240" w:lineRule="auto"/>
              <w:ind w:right="-57"/>
              <w:jc w:val="both"/>
              <w:rPr>
                <w:rFonts w:ascii="Times New Roman" w:hAnsi="Times New Roman"/>
                <w:sz w:val="20"/>
                <w:szCs w:val="20"/>
                <w:lang w:val="mn-MN"/>
              </w:rPr>
            </w:pPr>
            <w:r w:rsidRPr="00105FEC">
              <w:rPr>
                <w:rFonts w:ascii="Times New Roman" w:hAnsi="Times New Roman"/>
                <w:sz w:val="20"/>
                <w:szCs w:val="20"/>
                <w:lang w:val="mn-MN"/>
              </w:rPr>
              <w:t xml:space="preserve">Хэлэлцүүлэгт оролцсон иргэдийн санал хэлсэн </w:t>
            </w:r>
            <w:r>
              <w:rPr>
                <w:rFonts w:ascii="Times New Roman" w:hAnsi="Times New Roman"/>
                <w:sz w:val="20"/>
                <w:szCs w:val="20"/>
                <w:lang w:val="mn-MN"/>
              </w:rPr>
              <w:t xml:space="preserve">байдал </w:t>
            </w:r>
          </w:p>
        </w:tc>
        <w:tc>
          <w:tcPr>
            <w:tcW w:w="2070" w:type="dxa"/>
            <w:vMerge w:val="restart"/>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Шинээр батлагдах бодлого, хөтөлбөрт иргэдийн санал тусдаг болсон байна. </w:t>
            </w:r>
          </w:p>
        </w:tc>
        <w:tc>
          <w:tcPr>
            <w:tcW w:w="1440" w:type="dxa"/>
            <w:vMerge w:val="restart"/>
          </w:tcPr>
          <w:p w:rsidR="00C60AD9" w:rsidRPr="008E7E42" w:rsidRDefault="00C60AD9" w:rsidP="007B74DA">
            <w:pPr>
              <w:spacing w:after="0" w:line="240" w:lineRule="auto"/>
              <w:ind w:left="-57" w:right="-57"/>
              <w:jc w:val="both"/>
              <w:rPr>
                <w:rFonts w:ascii="Times New Roman" w:hAnsi="Times New Roman"/>
                <w:sz w:val="20"/>
                <w:szCs w:val="20"/>
                <w:lang w:val="mn-MN"/>
              </w:rPr>
            </w:pPr>
            <w:r w:rsidRPr="008E7E42">
              <w:rPr>
                <w:rFonts w:ascii="Times New Roman" w:hAnsi="Times New Roman"/>
                <w:sz w:val="20"/>
                <w:szCs w:val="20"/>
                <w:lang w:val="mn-MN"/>
              </w:rPr>
              <w:t xml:space="preserve">ИТХ-ын төсөв </w:t>
            </w:r>
          </w:p>
        </w:tc>
        <w:tc>
          <w:tcPr>
            <w:tcW w:w="1080" w:type="dxa"/>
          </w:tcPr>
          <w:p w:rsidR="00C60AD9" w:rsidRPr="002A117F" w:rsidRDefault="00C60AD9" w:rsidP="00A360B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сард </w:t>
            </w:r>
          </w:p>
        </w:tc>
        <w:tc>
          <w:tcPr>
            <w:tcW w:w="135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Хороод, Ажлын алба </w:t>
            </w:r>
          </w:p>
        </w:tc>
      </w:tr>
      <w:tr w:rsidR="00C60AD9" w:rsidRPr="00382C1F" w:rsidTr="00776B64">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pStyle w:val="NoSpacing"/>
              <w:jc w:val="both"/>
              <w:rPr>
                <w:rFonts w:ascii="Times New Roman" w:hAnsi="Times New Roman" w:cs="Times New Roman"/>
                <w:sz w:val="20"/>
                <w:szCs w:val="20"/>
                <w:lang w:val="mn-MN"/>
              </w:rPr>
            </w:pPr>
          </w:p>
        </w:tc>
        <w:tc>
          <w:tcPr>
            <w:tcW w:w="2880" w:type="dxa"/>
            <w:gridSpan w:val="2"/>
          </w:tcPr>
          <w:p w:rsidR="00C60AD9" w:rsidRPr="00A856DA" w:rsidRDefault="00C60AD9" w:rsidP="00C32D19">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2.</w:t>
            </w:r>
            <w:r w:rsidRPr="00A856DA">
              <w:rPr>
                <w:rFonts w:ascii="Times New Roman" w:hAnsi="Times New Roman" w:cs="Times New Roman"/>
                <w:sz w:val="20"/>
                <w:szCs w:val="20"/>
                <w:lang w:val="mn-MN"/>
              </w:rPr>
              <w:t xml:space="preserve">Боловсролын тогтвортой хөгжлийн бодлого </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8E7E42" w:rsidRDefault="00C60AD9" w:rsidP="00A360B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05 сард </w:t>
            </w:r>
          </w:p>
        </w:tc>
        <w:tc>
          <w:tcPr>
            <w:tcW w:w="135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Нийгмийн бодлогын хороо, Ажлын алба </w:t>
            </w:r>
          </w:p>
        </w:tc>
      </w:tr>
      <w:tr w:rsidR="00C60AD9" w:rsidRPr="00382C1F" w:rsidTr="00776B64">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pStyle w:val="NoSpacing"/>
              <w:jc w:val="both"/>
              <w:rPr>
                <w:rFonts w:ascii="Times New Roman" w:hAnsi="Times New Roman" w:cs="Times New Roman"/>
                <w:sz w:val="20"/>
                <w:szCs w:val="20"/>
                <w:lang w:val="mn-MN"/>
              </w:rPr>
            </w:pPr>
          </w:p>
        </w:tc>
        <w:tc>
          <w:tcPr>
            <w:tcW w:w="2880" w:type="dxa"/>
            <w:gridSpan w:val="2"/>
          </w:tcPr>
          <w:p w:rsidR="00C60AD9" w:rsidRPr="00A856DA" w:rsidRDefault="00C60AD9" w:rsidP="00C32D19">
            <w:pPr>
              <w:pStyle w:val="NoSpacing"/>
              <w:jc w:val="both"/>
              <w:rPr>
                <w:rFonts w:ascii="Times New Roman" w:hAnsi="Times New Roman" w:cs="Times New Roman"/>
                <w:sz w:val="20"/>
                <w:szCs w:val="20"/>
                <w:lang w:val="mn-MN"/>
              </w:rPr>
            </w:pPr>
            <w:r>
              <w:rPr>
                <w:rFonts w:ascii="Times New Roman" w:eastAsia="Calibri" w:hAnsi="Times New Roman" w:cs="Times New Roman"/>
                <w:sz w:val="20"/>
                <w:szCs w:val="20"/>
                <w:lang w:val="mn-MN"/>
              </w:rPr>
              <w:t>3.</w:t>
            </w:r>
            <w:r w:rsidRPr="00A856DA">
              <w:rPr>
                <w:rFonts w:ascii="Times New Roman" w:eastAsia="Calibri" w:hAnsi="Times New Roman" w:cs="Times New Roman"/>
                <w:sz w:val="20"/>
                <w:szCs w:val="20"/>
                <w:lang w:val="mn-MN"/>
              </w:rPr>
              <w:t xml:space="preserve">Аймгаас газрын талаар 2017-2020 онд баримтлах бодлого </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8E7E42" w:rsidRDefault="00C60AD9" w:rsidP="00A360B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09 сарын эхний 7 хоног </w:t>
            </w:r>
          </w:p>
        </w:tc>
        <w:tc>
          <w:tcPr>
            <w:tcW w:w="1350" w:type="dxa"/>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алба </w:t>
            </w:r>
          </w:p>
        </w:tc>
      </w:tr>
      <w:tr w:rsidR="00C60AD9" w:rsidRPr="00382C1F" w:rsidTr="000E5730">
        <w:trPr>
          <w:trHeight w:val="1850"/>
        </w:trPr>
        <w:tc>
          <w:tcPr>
            <w:tcW w:w="54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Borders>
              <w:bottom w:val="single" w:sz="4" w:space="0" w:color="auto"/>
            </w:tcBorders>
          </w:tcPr>
          <w:p w:rsidR="00C60AD9" w:rsidRPr="003A7628" w:rsidRDefault="00C60AD9" w:rsidP="00E50ACF">
            <w:pPr>
              <w:pStyle w:val="NoSpacing"/>
              <w:jc w:val="both"/>
              <w:rPr>
                <w:rFonts w:ascii="Times New Roman" w:hAnsi="Times New Roman" w:cs="Times New Roman"/>
                <w:sz w:val="20"/>
                <w:szCs w:val="20"/>
                <w:lang w:val="mn-MN"/>
              </w:rPr>
            </w:pPr>
          </w:p>
        </w:tc>
        <w:tc>
          <w:tcPr>
            <w:tcW w:w="2880" w:type="dxa"/>
            <w:gridSpan w:val="2"/>
          </w:tcPr>
          <w:p w:rsidR="00C60AD9" w:rsidRPr="00A856DA" w:rsidRDefault="00C60AD9" w:rsidP="00C32D19">
            <w:pPr>
              <w:pStyle w:val="NoSpacing"/>
              <w:jc w:val="both"/>
              <w:rPr>
                <w:rFonts w:ascii="Times New Roman" w:hAnsi="Times New Roman" w:cs="Times New Roman"/>
                <w:sz w:val="20"/>
                <w:szCs w:val="20"/>
                <w:lang w:val="mn-MN"/>
              </w:rPr>
            </w:pPr>
            <w:r>
              <w:rPr>
                <w:rFonts w:ascii="Times New Roman" w:eastAsia="Calibri" w:hAnsi="Times New Roman" w:cs="Times New Roman"/>
                <w:sz w:val="20"/>
                <w:szCs w:val="20"/>
                <w:lang w:val="mn-MN"/>
              </w:rPr>
              <w:t>4.</w:t>
            </w:r>
            <w:r w:rsidRPr="00A856DA">
              <w:rPr>
                <w:rFonts w:ascii="Times New Roman" w:eastAsia="Calibri" w:hAnsi="Times New Roman" w:cs="Times New Roman"/>
                <w:sz w:val="20"/>
                <w:szCs w:val="20"/>
                <w:lang w:val="mn-MN"/>
              </w:rPr>
              <w:t xml:space="preserve">“Монгол мал” үндэсний хөтөлбөрийг хэрэгжүүлж, аймгийн мал аж ахуйн салбарыг тогтвортой хөгжүүлэх бодлого, хэрэгжүүлэх арга хэмжээний төлөвлөгөө” </w:t>
            </w:r>
          </w:p>
        </w:tc>
        <w:tc>
          <w:tcPr>
            <w:tcW w:w="2070" w:type="dxa"/>
            <w:vMerge/>
            <w:tcBorders>
              <w:bottom w:val="single" w:sz="4" w:space="0" w:color="auto"/>
            </w:tcBorders>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Borders>
              <w:bottom w:val="single" w:sz="4" w:space="0" w:color="auto"/>
            </w:tcBorders>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Borders>
              <w:bottom w:val="single" w:sz="4" w:space="0" w:color="auto"/>
            </w:tcBorders>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vMerge w:val="restart"/>
          </w:tcPr>
          <w:p w:rsidR="00C60AD9" w:rsidRPr="008E7E42" w:rsidRDefault="00C60AD9" w:rsidP="00A360B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сарын эхний 7 хоног </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алба </w:t>
            </w:r>
          </w:p>
        </w:tc>
      </w:tr>
      <w:tr w:rsidR="00C60AD9" w:rsidRPr="00382C1F" w:rsidTr="000A3B8B">
        <w:trPr>
          <w:trHeight w:val="710"/>
        </w:trPr>
        <w:tc>
          <w:tcPr>
            <w:tcW w:w="54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Borders>
              <w:bottom w:val="single" w:sz="4" w:space="0" w:color="auto"/>
            </w:tcBorders>
          </w:tcPr>
          <w:p w:rsidR="00C60AD9" w:rsidRPr="003A7628"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A856DA" w:rsidRDefault="00C60AD9" w:rsidP="007857F5">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6.</w:t>
            </w:r>
            <w:r w:rsidRPr="00A856DA">
              <w:rPr>
                <w:rFonts w:ascii="Times New Roman" w:hAnsi="Times New Roman" w:cs="Times New Roman"/>
                <w:sz w:val="20"/>
                <w:szCs w:val="20"/>
                <w:lang w:val="mn-MN"/>
              </w:rPr>
              <w:t>“Төв аймгийн эрүүл мэндийн тогтолцоог 2017-2020</w:t>
            </w:r>
            <w:r>
              <w:rPr>
                <w:rFonts w:ascii="Times New Roman" w:hAnsi="Times New Roman" w:cs="Times New Roman"/>
                <w:sz w:val="20"/>
                <w:szCs w:val="20"/>
                <w:lang w:val="mn-MN"/>
              </w:rPr>
              <w:t xml:space="preserve"> онд бэхжүүлэх дэд хөтөлбөр</w:t>
            </w:r>
            <w:r w:rsidRPr="00A856DA">
              <w:rPr>
                <w:rFonts w:ascii="Times New Roman" w:hAnsi="Times New Roman" w:cs="Times New Roman"/>
                <w:sz w:val="20"/>
                <w:szCs w:val="20"/>
                <w:lang w:val="mn-MN"/>
              </w:rPr>
              <w:t>”</w:t>
            </w:r>
          </w:p>
        </w:tc>
        <w:tc>
          <w:tcPr>
            <w:tcW w:w="2070" w:type="dxa"/>
            <w:vMerge/>
            <w:tcBorders>
              <w:bottom w:val="single" w:sz="4" w:space="0" w:color="auto"/>
            </w:tcBorders>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Borders>
              <w:bottom w:val="single" w:sz="4" w:space="0" w:color="auto"/>
            </w:tcBorders>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Borders>
              <w:bottom w:val="single" w:sz="4" w:space="0" w:color="auto"/>
            </w:tcBorders>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vMerge/>
          </w:tcPr>
          <w:p w:rsidR="00C60AD9" w:rsidRPr="008E7E42" w:rsidRDefault="00C60AD9" w:rsidP="00A360B7">
            <w:pPr>
              <w:spacing w:after="0" w:line="240" w:lineRule="auto"/>
              <w:ind w:left="-57" w:right="-57"/>
              <w:jc w:val="both"/>
              <w:rPr>
                <w:rFonts w:ascii="Times New Roman" w:hAnsi="Times New Roman"/>
                <w:sz w:val="20"/>
                <w:szCs w:val="20"/>
                <w:lang w:val="mn-MN"/>
              </w:rPr>
            </w:pP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811093" w:rsidTr="009A4B11">
        <w:trPr>
          <w:trHeight w:val="710"/>
        </w:trPr>
        <w:tc>
          <w:tcPr>
            <w:tcW w:w="540" w:type="dxa"/>
            <w:vMerge w:val="restart"/>
          </w:tcPr>
          <w:p w:rsidR="00C60AD9" w:rsidRDefault="00C60AD9" w:rsidP="00E50ACF">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5</w:t>
            </w:r>
          </w:p>
        </w:tc>
        <w:tc>
          <w:tcPr>
            <w:tcW w:w="2250" w:type="dxa"/>
            <w:gridSpan w:val="2"/>
            <w:vMerge w:val="restart"/>
          </w:tcPr>
          <w:p w:rsidR="00C60AD9" w:rsidRPr="003A7628" w:rsidRDefault="00C60AD9" w:rsidP="00E50ACF">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t xml:space="preserve">Аймгийн ИТХ-ын Бодлогын хороодоос аймгийн ИТХ-ын </w:t>
            </w:r>
            <w:r>
              <w:rPr>
                <w:rFonts w:ascii="Times New Roman" w:hAnsi="Times New Roman" w:cs="Times New Roman"/>
                <w:sz w:val="20"/>
                <w:szCs w:val="20"/>
                <w:lang w:val="mn-MN"/>
              </w:rPr>
              <w:lastRenderedPageBreak/>
              <w:t xml:space="preserve">болон Тэргүүлэгчдийн хуралдаанаар хэлэлцэх асуудлаар дүгнэлт гаргах        </w:t>
            </w:r>
          </w:p>
        </w:tc>
        <w:tc>
          <w:tcPr>
            <w:tcW w:w="2880" w:type="dxa"/>
            <w:gridSpan w:val="2"/>
            <w:tcBorders>
              <w:bottom w:val="single" w:sz="4" w:space="0" w:color="auto"/>
            </w:tcBorders>
          </w:tcPr>
          <w:p w:rsidR="00C60AD9" w:rsidRPr="00500961" w:rsidRDefault="00C60AD9" w:rsidP="007857F5">
            <w:pPr>
              <w:pStyle w:val="NoSpacing"/>
              <w:jc w:val="both"/>
              <w:rPr>
                <w:rFonts w:ascii="Times New Roman" w:hAnsi="Times New Roman" w:cs="Times New Roman"/>
                <w:sz w:val="20"/>
                <w:szCs w:val="20"/>
                <w:lang w:val="mn-MN"/>
              </w:rPr>
            </w:pPr>
            <w:r>
              <w:rPr>
                <w:rFonts w:ascii="Times New Roman" w:hAnsi="Times New Roman" w:cs="Times New Roman"/>
                <w:sz w:val="20"/>
                <w:szCs w:val="20"/>
                <w:lang w:val="mn-MN"/>
              </w:rPr>
              <w:lastRenderedPageBreak/>
              <w:t>1.</w:t>
            </w:r>
            <w:r w:rsidRPr="00500961">
              <w:rPr>
                <w:rFonts w:ascii="Times New Roman" w:hAnsi="Times New Roman" w:cs="Times New Roman"/>
                <w:sz w:val="20"/>
                <w:szCs w:val="20"/>
                <w:lang w:val="mn-MN"/>
              </w:rPr>
              <w:t>“Төв аймгийг хөгжүүлэх хэтийн зорилт” батлах тухай</w:t>
            </w:r>
          </w:p>
        </w:tc>
        <w:tc>
          <w:tcPr>
            <w:tcW w:w="2070" w:type="dxa"/>
            <w:vMerge w:val="restart"/>
            <w:vAlign w:val="center"/>
          </w:tcPr>
          <w:p w:rsidR="00C60AD9" w:rsidRPr="00DA61B2" w:rsidRDefault="00C60AD9" w:rsidP="00EE7C96">
            <w:pPr>
              <w:pStyle w:val="NoSpacing"/>
              <w:jc w:val="both"/>
              <w:rPr>
                <w:rFonts w:ascii="Times New Roman" w:hAnsi="Times New Roman" w:cs="Times New Roman"/>
                <w:sz w:val="20"/>
                <w:szCs w:val="20"/>
                <w:lang w:val="mn-MN"/>
              </w:rPr>
            </w:pPr>
            <w:r w:rsidRPr="00DA61B2">
              <w:rPr>
                <w:rFonts w:ascii="Times New Roman" w:hAnsi="Times New Roman" w:cs="Times New Roman"/>
                <w:sz w:val="20"/>
                <w:szCs w:val="20"/>
                <w:lang w:val="mn-MN"/>
              </w:rPr>
              <w:t xml:space="preserve">Хуралдааны тогтоол, бодлого, хөтөлбөр, төлөвлөгөөний </w:t>
            </w:r>
            <w:r w:rsidRPr="00DA61B2">
              <w:rPr>
                <w:rFonts w:ascii="Times New Roman" w:hAnsi="Times New Roman" w:cs="Times New Roman"/>
                <w:sz w:val="20"/>
                <w:szCs w:val="20"/>
                <w:lang w:val="mn-MN"/>
              </w:rPr>
              <w:lastRenderedPageBreak/>
              <w:t xml:space="preserve">хэрэгжилт хэлэлцүүлэхэд </w:t>
            </w:r>
            <w:r>
              <w:rPr>
                <w:rFonts w:ascii="Times New Roman" w:hAnsi="Times New Roman" w:cs="Times New Roman"/>
                <w:sz w:val="20"/>
                <w:szCs w:val="20"/>
                <w:lang w:val="mn-MN"/>
              </w:rPr>
              <w:t xml:space="preserve">Хурлын бодлогын Хороод, </w:t>
            </w:r>
            <w:r w:rsidRPr="00DA61B2">
              <w:rPr>
                <w:rFonts w:ascii="Times New Roman" w:hAnsi="Times New Roman" w:cs="Times New Roman"/>
                <w:sz w:val="20"/>
                <w:szCs w:val="20"/>
                <w:lang w:val="mn-MN"/>
              </w:rPr>
              <w:t xml:space="preserve">Ажлын албанаас уг асуудлуудад, дэвшүүлсэн зорилт хүрсэн үр дүнг албан ёсны статистик мэдээнд тулгуурлан хяналт шинжилгээ хийж </w:t>
            </w:r>
            <w:r>
              <w:rPr>
                <w:rFonts w:ascii="Times New Roman" w:hAnsi="Times New Roman" w:cs="Times New Roman"/>
                <w:sz w:val="20"/>
                <w:szCs w:val="20"/>
                <w:lang w:val="mn-MN"/>
              </w:rPr>
              <w:t xml:space="preserve"> Ажлын алба, </w:t>
            </w:r>
            <w:r w:rsidRPr="00DA61B2">
              <w:rPr>
                <w:rFonts w:ascii="Times New Roman" w:hAnsi="Times New Roman" w:cs="Times New Roman"/>
                <w:sz w:val="20"/>
                <w:szCs w:val="20"/>
                <w:lang w:val="mn-MN"/>
              </w:rPr>
              <w:t>12</w:t>
            </w:r>
            <w:r>
              <w:rPr>
                <w:rFonts w:ascii="Times New Roman" w:hAnsi="Times New Roman" w:cs="Times New Roman"/>
                <w:sz w:val="20"/>
                <w:szCs w:val="20"/>
                <w:lang w:val="mn-MN"/>
              </w:rPr>
              <w:t>, Хороод 27</w:t>
            </w:r>
            <w:r w:rsidRPr="00DA61B2">
              <w:rPr>
                <w:rFonts w:ascii="Times New Roman" w:hAnsi="Times New Roman" w:cs="Times New Roman"/>
                <w:sz w:val="20"/>
                <w:szCs w:val="20"/>
                <w:lang w:val="mn-MN"/>
              </w:rPr>
              <w:t xml:space="preserve"> хөндлөнгийн дүгнэлт оруулсны дээр бүх хуралдааны бэлтгэлийг хангуулж, гарсан бүх шийдвэрүүдийг 100 хувь хянан баталгаажуулсан байна.</w:t>
            </w:r>
          </w:p>
          <w:p w:rsidR="00C60AD9" w:rsidRPr="00DA61B2" w:rsidRDefault="00C60AD9" w:rsidP="00EE7C96">
            <w:pPr>
              <w:pStyle w:val="NoSpacing"/>
              <w:jc w:val="both"/>
              <w:rPr>
                <w:rStyle w:val="Emphasis"/>
                <w:rFonts w:ascii="Times New Roman" w:hAnsi="Times New Roman" w:cs="Times New Roman"/>
                <w:i w:val="0"/>
                <w:color w:val="000000" w:themeColor="text1"/>
                <w:sz w:val="20"/>
                <w:szCs w:val="20"/>
                <w:lang w:val="mn-MN"/>
              </w:rPr>
            </w:pPr>
          </w:p>
        </w:tc>
        <w:tc>
          <w:tcPr>
            <w:tcW w:w="1530" w:type="dxa"/>
            <w:vMerge w:val="restart"/>
          </w:tcPr>
          <w:p w:rsidR="00C60AD9" w:rsidRPr="00105FEC"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lastRenderedPageBreak/>
              <w:t xml:space="preserve">Дүгнэлт гаргаж хэлэлцүүлсэн байдал </w:t>
            </w:r>
          </w:p>
        </w:tc>
        <w:tc>
          <w:tcPr>
            <w:tcW w:w="2070" w:type="dxa"/>
            <w:vMerge w:val="restart"/>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Аймгийн ИТХ-ын болон Тэргүүлэгчдийн Хуралдаанаас гарах </w:t>
            </w:r>
            <w:r>
              <w:rPr>
                <w:rFonts w:ascii="Times New Roman" w:hAnsi="Times New Roman"/>
                <w:sz w:val="20"/>
                <w:szCs w:val="20"/>
                <w:lang w:val="mn-MN"/>
              </w:rPr>
              <w:lastRenderedPageBreak/>
              <w:t xml:space="preserve">шийдвэрийн үндэслэл сайжирна. </w:t>
            </w:r>
          </w:p>
        </w:tc>
        <w:tc>
          <w:tcPr>
            <w:tcW w:w="1440" w:type="dxa"/>
            <w:vMerge w:val="restart"/>
          </w:tcPr>
          <w:p w:rsidR="00C60AD9" w:rsidRPr="008E7E42"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lastRenderedPageBreak/>
              <w:t>-</w:t>
            </w:r>
          </w:p>
        </w:tc>
        <w:tc>
          <w:tcPr>
            <w:tcW w:w="1080" w:type="dxa"/>
          </w:tcPr>
          <w:p w:rsidR="00C60AD9" w:rsidRPr="001C45BB"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 xml:space="preserve">03 сарын </w:t>
            </w:r>
            <w:r>
              <w:rPr>
                <w:rFonts w:ascii="Times New Roman" w:hAnsi="Times New Roman"/>
                <w:sz w:val="20"/>
                <w:szCs w:val="20"/>
              </w:rPr>
              <w:t>17</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Хороод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500961" w:rsidRDefault="00C60AD9" w:rsidP="00500961">
            <w:pPr>
              <w:pStyle w:val="Title"/>
              <w:tabs>
                <w:tab w:val="left" w:pos="317"/>
              </w:tabs>
              <w:jc w:val="both"/>
              <w:rPr>
                <w:b w:val="0"/>
                <w:sz w:val="20"/>
                <w:szCs w:val="20"/>
                <w:lang w:val="mn-MN"/>
              </w:rPr>
            </w:pPr>
            <w:r>
              <w:rPr>
                <w:b w:val="0"/>
                <w:sz w:val="20"/>
                <w:szCs w:val="20"/>
                <w:lang w:val="mn-MN"/>
              </w:rPr>
              <w:t>2.</w:t>
            </w:r>
            <w:r w:rsidRPr="00500961">
              <w:rPr>
                <w:b w:val="0"/>
                <w:sz w:val="20"/>
                <w:szCs w:val="20"/>
                <w:lang w:val="mn-MN"/>
              </w:rPr>
              <w:t>Аймгийн эдийн засаг, нийгмийг 2016 онд хөгжүүлэх үндсэн чиглэлийн хэрэгжилтийг дүгнэх</w:t>
            </w:r>
          </w:p>
          <w:p w:rsidR="00C60AD9" w:rsidRPr="00500961" w:rsidRDefault="00C60AD9" w:rsidP="007857F5">
            <w:pPr>
              <w:pStyle w:val="NoSpacing"/>
              <w:jc w:val="both"/>
              <w:rPr>
                <w:rFonts w:ascii="Times New Roman" w:hAnsi="Times New Roman" w:cs="Times New Roman"/>
                <w:sz w:val="20"/>
                <w:szCs w:val="20"/>
                <w:lang w:val="mn-MN"/>
              </w:rPr>
            </w:pPr>
          </w:p>
        </w:tc>
        <w:tc>
          <w:tcPr>
            <w:tcW w:w="2070" w:type="dxa"/>
            <w:vMerge/>
            <w:vAlign w:val="center"/>
          </w:tcPr>
          <w:p w:rsidR="00C60AD9" w:rsidRPr="00DA61B2" w:rsidRDefault="00C60AD9" w:rsidP="00DA61B2">
            <w:pPr>
              <w:pStyle w:val="NoSpacing"/>
              <w:rPr>
                <w:rFonts w:ascii="Times New Roman" w:hAnsi="Times New Roman" w:cs="Times New Roman"/>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1C45BB"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 xml:space="preserve">06 сарын </w:t>
            </w:r>
            <w:r>
              <w:rPr>
                <w:rFonts w:ascii="Times New Roman" w:hAnsi="Times New Roman"/>
                <w:sz w:val="20"/>
                <w:szCs w:val="20"/>
              </w:rPr>
              <w:t>09</w:t>
            </w:r>
          </w:p>
        </w:tc>
        <w:tc>
          <w:tcPr>
            <w:tcW w:w="1350" w:type="dxa"/>
            <w:vMerge/>
          </w:tcPr>
          <w:p w:rsidR="00C60AD9" w:rsidRDefault="00C60AD9" w:rsidP="007B74DA">
            <w:pPr>
              <w:spacing w:after="0" w:line="240" w:lineRule="auto"/>
              <w:ind w:left="-57" w:right="-57"/>
              <w:jc w:val="both"/>
              <w:rPr>
                <w:rFonts w:ascii="Times New Roman" w:hAnsi="Times New Roman"/>
                <w:sz w:val="20"/>
                <w:szCs w:val="20"/>
                <w:lang w:val="mn-MN"/>
              </w:rPr>
            </w:pPr>
          </w:p>
        </w:tc>
      </w:tr>
      <w:tr w:rsidR="00C60AD9" w:rsidRPr="00382C1F"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5F5FE4" w:rsidRDefault="00C60AD9" w:rsidP="00663CC4">
            <w:pPr>
              <w:pStyle w:val="Title"/>
              <w:jc w:val="both"/>
              <w:rPr>
                <w:b w:val="0"/>
                <w:color w:val="000000" w:themeColor="text1"/>
                <w:sz w:val="20"/>
                <w:szCs w:val="20"/>
                <w:lang w:val="mn-MN"/>
              </w:rPr>
            </w:pPr>
            <w:r>
              <w:rPr>
                <w:b w:val="0"/>
                <w:color w:val="000000" w:themeColor="text1"/>
                <w:sz w:val="20"/>
                <w:szCs w:val="20"/>
                <w:lang w:val="mn-MN"/>
              </w:rPr>
              <w:t>3</w:t>
            </w:r>
            <w:r w:rsidRPr="005F5FE4">
              <w:rPr>
                <w:b w:val="0"/>
                <w:color w:val="000000" w:themeColor="text1"/>
                <w:sz w:val="20"/>
                <w:szCs w:val="20"/>
                <w:lang w:val="mn-MN"/>
              </w:rPr>
              <w:t>.Аймгийн 2017 оны х</w:t>
            </w:r>
            <w:r w:rsidRPr="005F5FE4">
              <w:rPr>
                <w:rFonts w:eastAsia="Calibri"/>
                <w:b w:val="0"/>
                <w:sz w:val="20"/>
                <w:szCs w:val="20"/>
                <w:lang w:val="mn-MN"/>
              </w:rPr>
              <w:t>өрөнгө оруулалтын ажлын гүйцэтгэл, явцын тайлан</w:t>
            </w:r>
          </w:p>
          <w:p w:rsidR="00C60AD9" w:rsidRPr="005F5FE4" w:rsidRDefault="00C60AD9" w:rsidP="00663CC4">
            <w:pPr>
              <w:pStyle w:val="NoSpacing"/>
              <w:jc w:val="both"/>
              <w:rPr>
                <w:rFonts w:ascii="Times New Roman" w:hAnsi="Times New Roman" w:cs="Times New Roman"/>
                <w:sz w:val="20"/>
                <w:szCs w:val="20"/>
                <w:lang w:val="mn-MN"/>
              </w:rPr>
            </w:pPr>
          </w:p>
        </w:tc>
        <w:tc>
          <w:tcPr>
            <w:tcW w:w="2070" w:type="dxa"/>
            <w:vMerge/>
            <w:vAlign w:val="center"/>
          </w:tcPr>
          <w:p w:rsidR="00C60AD9" w:rsidRPr="00DA61B2" w:rsidRDefault="00C60AD9" w:rsidP="00DA61B2">
            <w:pPr>
              <w:pStyle w:val="NoSpacing"/>
              <w:rPr>
                <w:rFonts w:ascii="Times New Roman" w:hAnsi="Times New Roman" w:cs="Times New Roman"/>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1C45BB" w:rsidRDefault="00C60AD9" w:rsidP="00F528A9">
            <w:pPr>
              <w:spacing w:after="0" w:line="240" w:lineRule="auto"/>
              <w:ind w:left="-57" w:right="-57"/>
              <w:jc w:val="both"/>
              <w:rPr>
                <w:rFonts w:ascii="Times New Roman" w:hAnsi="Times New Roman"/>
                <w:sz w:val="20"/>
                <w:szCs w:val="20"/>
              </w:rPr>
            </w:pPr>
            <w:r>
              <w:rPr>
                <w:rFonts w:ascii="Times New Roman" w:hAnsi="Times New Roman"/>
                <w:sz w:val="20"/>
                <w:szCs w:val="20"/>
                <w:lang w:val="mn-MN"/>
              </w:rPr>
              <w:t>03 сарын 1</w:t>
            </w:r>
            <w:r>
              <w:rPr>
                <w:rFonts w:ascii="Times New Roman" w:hAnsi="Times New Roman"/>
                <w:sz w:val="20"/>
                <w:szCs w:val="20"/>
              </w:rPr>
              <w:t>0</w:t>
            </w:r>
          </w:p>
        </w:tc>
        <w:tc>
          <w:tcPr>
            <w:tcW w:w="1350" w:type="dxa"/>
            <w:vMerge w:val="restart"/>
          </w:tcPr>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Default="00C60AD9" w:rsidP="00AB3CF5">
            <w:pPr>
              <w:spacing w:after="0" w:line="240" w:lineRule="auto"/>
              <w:ind w:left="-57" w:right="-57"/>
              <w:jc w:val="both"/>
              <w:rPr>
                <w:rFonts w:ascii="Times New Roman" w:hAnsi="Times New Roman"/>
                <w:sz w:val="20"/>
                <w:szCs w:val="20"/>
                <w:lang w:val="mn-MN"/>
              </w:rPr>
            </w:pPr>
          </w:p>
          <w:p w:rsidR="00C60AD9" w:rsidRPr="003A7628" w:rsidRDefault="00C60AD9" w:rsidP="00AB3CF5">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Эдийн засаг, төсөв санхүү, өмчийн бодлогын хороо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5F5FE4" w:rsidRDefault="00C60AD9" w:rsidP="007C496C">
            <w:pPr>
              <w:pStyle w:val="Title"/>
              <w:tabs>
                <w:tab w:val="left" w:pos="317"/>
              </w:tabs>
              <w:jc w:val="both"/>
              <w:rPr>
                <w:b w:val="0"/>
                <w:sz w:val="20"/>
                <w:szCs w:val="20"/>
                <w:lang w:val="mn-MN"/>
              </w:rPr>
            </w:pPr>
            <w:r>
              <w:rPr>
                <w:b w:val="0"/>
                <w:sz w:val="20"/>
                <w:szCs w:val="20"/>
                <w:lang w:val="mn-MN"/>
              </w:rPr>
              <w:t>4</w:t>
            </w:r>
            <w:r w:rsidRPr="005F5FE4">
              <w:rPr>
                <w:b w:val="0"/>
                <w:sz w:val="20"/>
                <w:szCs w:val="20"/>
                <w:lang w:val="mn-MN"/>
              </w:rPr>
              <w:t>.Аймгийн 2017 оны төсвийн 1-р улирлын гүйцэтгэл, аймгийн иргэдийн Төлөөлөгчдийн Хурлын 2016 оны 3 дугаар хуралдааны “Аймгийн 2017 оны төсөв батлах тухай” 03 дугаар тогтоолын хэрэгжилт</w:t>
            </w:r>
          </w:p>
          <w:p w:rsidR="00C60AD9" w:rsidRPr="005F5FE4" w:rsidRDefault="00C60AD9" w:rsidP="00CD0681">
            <w:pPr>
              <w:pStyle w:val="Title"/>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0E33DA"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04 сарын 2</w:t>
            </w:r>
            <w:r>
              <w:rPr>
                <w:rFonts w:ascii="Times New Roman" w:hAnsi="Times New Roman"/>
                <w:sz w:val="20"/>
                <w:szCs w:val="20"/>
              </w:rPr>
              <w:t>1</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382C1F"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5A63A4" w:rsidRDefault="00C60AD9" w:rsidP="005F5FE4">
            <w:pPr>
              <w:jc w:val="both"/>
              <w:rPr>
                <w:rFonts w:ascii="Times New Roman" w:hAnsi="Times New Roman"/>
                <w:sz w:val="20"/>
                <w:szCs w:val="20"/>
                <w:lang w:val="mn-MN"/>
              </w:rPr>
            </w:pPr>
            <w:r>
              <w:rPr>
                <w:rFonts w:ascii="Times New Roman" w:hAnsi="Times New Roman"/>
                <w:sz w:val="20"/>
                <w:szCs w:val="20"/>
                <w:lang w:val="mn-MN"/>
              </w:rPr>
              <w:t>5</w:t>
            </w:r>
            <w:r w:rsidRPr="005A63A4">
              <w:rPr>
                <w:rFonts w:ascii="Times New Roman" w:hAnsi="Times New Roman"/>
                <w:sz w:val="20"/>
                <w:szCs w:val="20"/>
                <w:lang w:val="mn-MN"/>
              </w:rPr>
              <w:t>.“Хоршоо хөгжүүлэх аймгийн дэд хөтөлбөр”-ийг 2015-2017 хэрэгжүүлэх арга хэмжээний төлөвлөгөө”-ний хэрэгжилтийн явц</w:t>
            </w:r>
          </w:p>
          <w:p w:rsidR="00C60AD9" w:rsidRPr="005A63A4"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0E33DA"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06 сарын 2</w:t>
            </w:r>
            <w:r>
              <w:rPr>
                <w:rFonts w:ascii="Times New Roman" w:hAnsi="Times New Roman"/>
                <w:sz w:val="20"/>
                <w:szCs w:val="20"/>
              </w:rPr>
              <w:t>3</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Үйлдвэрлэл, дэд бүтцийн бодлогын хороо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5A63A4" w:rsidRDefault="00C60AD9" w:rsidP="005A63A4">
            <w:pPr>
              <w:pStyle w:val="Title"/>
              <w:tabs>
                <w:tab w:val="left" w:pos="176"/>
              </w:tabs>
              <w:jc w:val="both"/>
              <w:rPr>
                <w:b w:val="0"/>
                <w:sz w:val="20"/>
                <w:szCs w:val="20"/>
                <w:lang w:val="mn-MN"/>
              </w:rPr>
            </w:pPr>
            <w:r>
              <w:rPr>
                <w:b w:val="0"/>
                <w:sz w:val="20"/>
                <w:szCs w:val="20"/>
                <w:lang w:val="mn-MN"/>
              </w:rPr>
              <w:t>6.</w:t>
            </w:r>
            <w:r w:rsidRPr="005A63A4">
              <w:rPr>
                <w:b w:val="0"/>
                <w:sz w:val="20"/>
                <w:szCs w:val="20"/>
                <w:lang w:val="mn-MN"/>
              </w:rPr>
              <w:t>“Аймгийн үйлдвэржилтийн шинэчилсэн төлөвлөгөө, зураглал”-ын төсөл</w:t>
            </w:r>
            <w:r w:rsidRPr="005A63A4">
              <w:rPr>
                <w:rFonts w:eastAsia="Calibri"/>
                <w:sz w:val="20"/>
                <w:szCs w:val="20"/>
                <w:lang w:val="mn-MN"/>
              </w:rPr>
              <w:t xml:space="preserve"> </w:t>
            </w:r>
            <w:r w:rsidRPr="005A63A4">
              <w:rPr>
                <w:rFonts w:eastAsia="Calibri"/>
                <w:b w:val="0"/>
                <w:sz w:val="20"/>
                <w:szCs w:val="20"/>
                <w:lang w:val="mn-MN"/>
              </w:rPr>
              <w:t>батлах тухай</w:t>
            </w:r>
          </w:p>
          <w:p w:rsidR="00C60AD9" w:rsidRPr="005A63A4"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0E33DA"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 xml:space="preserve">02 сарын </w:t>
            </w:r>
            <w:r>
              <w:rPr>
                <w:rFonts w:ascii="Times New Roman" w:hAnsi="Times New Roman"/>
                <w:sz w:val="20"/>
                <w:szCs w:val="20"/>
              </w:rPr>
              <w:t>17</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0B3113" w:rsidRDefault="00C60AD9" w:rsidP="007C496C">
            <w:pPr>
              <w:pStyle w:val="Title"/>
              <w:tabs>
                <w:tab w:val="left" w:pos="317"/>
              </w:tabs>
              <w:jc w:val="both"/>
              <w:rPr>
                <w:b w:val="0"/>
                <w:sz w:val="20"/>
                <w:szCs w:val="20"/>
                <w:lang w:val="mn-MN"/>
              </w:rPr>
            </w:pPr>
            <w:r>
              <w:rPr>
                <w:b w:val="0"/>
                <w:sz w:val="20"/>
                <w:szCs w:val="20"/>
                <w:lang w:val="mn-MN"/>
              </w:rPr>
              <w:t>7.</w:t>
            </w:r>
            <w:r w:rsidRPr="000B3113">
              <w:rPr>
                <w:b w:val="0"/>
                <w:sz w:val="20"/>
                <w:szCs w:val="20"/>
                <w:lang w:val="mn-MN"/>
              </w:rPr>
              <w:t xml:space="preserve">“Төв аймгийн эрүүл мэндийн тогтолцоог бэхжүүлэх дэд хөтөлбөр. 2017-2020”-ийн төсөл батлах тухай  </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Default="00C60AD9" w:rsidP="00A360B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0</w:t>
            </w:r>
            <w:r>
              <w:rPr>
                <w:rFonts w:ascii="Times New Roman" w:hAnsi="Times New Roman"/>
                <w:sz w:val="20"/>
                <w:szCs w:val="20"/>
              </w:rPr>
              <w:t>3</w:t>
            </w:r>
            <w:r>
              <w:rPr>
                <w:rFonts w:ascii="Times New Roman" w:hAnsi="Times New Roman"/>
                <w:sz w:val="20"/>
                <w:szCs w:val="20"/>
                <w:lang w:val="mn-MN"/>
              </w:rPr>
              <w:t xml:space="preserve"> сарын </w:t>
            </w:r>
            <w:r>
              <w:rPr>
                <w:rFonts w:ascii="Times New Roman" w:hAnsi="Times New Roman"/>
                <w:sz w:val="20"/>
                <w:szCs w:val="20"/>
              </w:rPr>
              <w:t>31</w:t>
            </w:r>
            <w:r>
              <w:rPr>
                <w:rFonts w:ascii="Times New Roman" w:hAnsi="Times New Roman"/>
                <w:sz w:val="20"/>
                <w:szCs w:val="20"/>
                <w:lang w:val="mn-MN"/>
              </w:rPr>
              <w:t xml:space="preserve"> </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Нийгмийн бодлогын хороо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0B3113" w:rsidRDefault="00C60AD9" w:rsidP="000B3113">
            <w:pPr>
              <w:pStyle w:val="Title"/>
              <w:jc w:val="both"/>
              <w:rPr>
                <w:b w:val="0"/>
                <w:sz w:val="20"/>
                <w:szCs w:val="20"/>
                <w:lang w:val="mn-MN"/>
              </w:rPr>
            </w:pPr>
            <w:r>
              <w:rPr>
                <w:b w:val="0"/>
                <w:sz w:val="20"/>
                <w:szCs w:val="20"/>
                <w:lang w:val="mn-MN"/>
              </w:rPr>
              <w:t>8.</w:t>
            </w:r>
            <w:r w:rsidRPr="000B3113">
              <w:rPr>
                <w:b w:val="0"/>
                <w:sz w:val="20"/>
                <w:szCs w:val="20"/>
                <w:lang w:val="mn-MN"/>
              </w:rPr>
              <w:t>Аймгийн Нийгмийн салбарын хүний нөөцийн бодлого /2016-2020 он/ хэрэгжүүлэх арга хэмжээний төлөвлөгөө батлах тухай</w:t>
            </w:r>
          </w:p>
          <w:p w:rsidR="00C60AD9" w:rsidRPr="000B3113"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CD7EAA" w:rsidRDefault="00C60AD9" w:rsidP="00A275FF">
            <w:pPr>
              <w:spacing w:after="0" w:line="240" w:lineRule="auto"/>
              <w:ind w:left="-57" w:right="-57"/>
              <w:rPr>
                <w:rFonts w:ascii="Times New Roman" w:hAnsi="Times New Roman"/>
                <w:sz w:val="20"/>
                <w:szCs w:val="20"/>
              </w:rPr>
            </w:pPr>
            <w:r>
              <w:rPr>
                <w:rFonts w:ascii="Times New Roman" w:hAnsi="Times New Roman"/>
                <w:sz w:val="20"/>
                <w:szCs w:val="20"/>
                <w:lang w:val="mn-MN"/>
              </w:rPr>
              <w:t xml:space="preserve">10 сарын </w:t>
            </w:r>
            <w:r>
              <w:rPr>
                <w:rFonts w:ascii="Times New Roman" w:hAnsi="Times New Roman"/>
                <w:sz w:val="20"/>
                <w:szCs w:val="20"/>
              </w:rPr>
              <w:t>06</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382C1F"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22021D" w:rsidRDefault="00C60AD9" w:rsidP="007C496C">
            <w:pPr>
              <w:pStyle w:val="Title"/>
              <w:tabs>
                <w:tab w:val="left" w:pos="317"/>
              </w:tabs>
              <w:jc w:val="both"/>
              <w:rPr>
                <w:b w:val="0"/>
                <w:sz w:val="20"/>
                <w:szCs w:val="20"/>
                <w:lang w:val="mn-MN"/>
              </w:rPr>
            </w:pPr>
            <w:r>
              <w:rPr>
                <w:b w:val="0"/>
                <w:sz w:val="20"/>
                <w:szCs w:val="20"/>
                <w:lang w:val="mn-MN"/>
              </w:rPr>
              <w:t>9</w:t>
            </w:r>
            <w:r w:rsidRPr="0022021D">
              <w:rPr>
                <w:b w:val="0"/>
                <w:sz w:val="20"/>
                <w:szCs w:val="20"/>
                <w:lang w:val="mn-MN"/>
              </w:rPr>
              <w:t>.</w:t>
            </w:r>
            <w:r w:rsidRPr="0022021D">
              <w:rPr>
                <w:rFonts w:eastAsia="Calibri"/>
                <w:b w:val="0"/>
                <w:sz w:val="20"/>
                <w:szCs w:val="20"/>
                <w:lang w:val="mn-MN"/>
              </w:rPr>
              <w:t>“Монгол мал” үндэсний хөтөлбөрийг хэрэгжүүлж, аймгийн мал аж ахуйн салбарыг тогтвортой хөгжүүлэх бодлого, хэрэгжүүлэх арга хэмжээний төлөвлөгөө” батлах тухай</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CD7EAA" w:rsidRDefault="00C60AD9" w:rsidP="00A275FF">
            <w:pPr>
              <w:spacing w:after="0" w:line="240" w:lineRule="auto"/>
              <w:ind w:left="-57" w:right="-57"/>
              <w:rPr>
                <w:rFonts w:ascii="Times New Roman" w:hAnsi="Times New Roman"/>
                <w:sz w:val="20"/>
                <w:szCs w:val="20"/>
              </w:rPr>
            </w:pPr>
            <w:r>
              <w:rPr>
                <w:rFonts w:ascii="Times New Roman" w:hAnsi="Times New Roman"/>
                <w:sz w:val="20"/>
                <w:szCs w:val="20"/>
                <w:lang w:val="mn-MN"/>
              </w:rPr>
              <w:t xml:space="preserve">02 сарын </w:t>
            </w:r>
            <w:r>
              <w:rPr>
                <w:rFonts w:ascii="Times New Roman" w:hAnsi="Times New Roman"/>
                <w:sz w:val="20"/>
                <w:szCs w:val="20"/>
              </w:rPr>
              <w:t>17</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Байгаль орчин, хөдөөгийн хөгжлийн хороо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22021D" w:rsidRDefault="00C60AD9" w:rsidP="00CF492E">
            <w:pPr>
              <w:spacing w:after="0"/>
              <w:jc w:val="both"/>
              <w:rPr>
                <w:rFonts w:ascii="Times New Roman" w:hAnsi="Times New Roman"/>
                <w:sz w:val="20"/>
                <w:szCs w:val="20"/>
                <w:lang w:val="mn-MN"/>
              </w:rPr>
            </w:pPr>
            <w:r>
              <w:rPr>
                <w:rFonts w:ascii="Times New Roman" w:hAnsi="Times New Roman"/>
                <w:sz w:val="20"/>
                <w:szCs w:val="20"/>
                <w:lang w:val="mn-MN"/>
              </w:rPr>
              <w:t>10.</w:t>
            </w:r>
            <w:r w:rsidRPr="0022021D">
              <w:rPr>
                <w:rFonts w:ascii="Times New Roman" w:hAnsi="Times New Roman"/>
                <w:sz w:val="20"/>
                <w:szCs w:val="20"/>
                <w:lang w:val="mn-MN"/>
              </w:rPr>
              <w:t>“Аймгийн газар тариалангийн талаар баримтлах бодлого”-ын төсөл</w:t>
            </w:r>
          </w:p>
          <w:p w:rsidR="00C60AD9" w:rsidRPr="0022021D"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CD7EAA" w:rsidRDefault="00C60AD9" w:rsidP="00A275FF">
            <w:pPr>
              <w:spacing w:after="0" w:line="240" w:lineRule="auto"/>
              <w:ind w:left="-57" w:right="-57"/>
              <w:rPr>
                <w:rFonts w:ascii="Times New Roman" w:hAnsi="Times New Roman"/>
                <w:sz w:val="20"/>
                <w:szCs w:val="20"/>
              </w:rPr>
            </w:pPr>
            <w:r>
              <w:rPr>
                <w:rFonts w:ascii="Times New Roman" w:hAnsi="Times New Roman"/>
                <w:sz w:val="20"/>
                <w:szCs w:val="20"/>
              </w:rPr>
              <w:t>03</w:t>
            </w:r>
            <w:r>
              <w:rPr>
                <w:rFonts w:ascii="Times New Roman" w:hAnsi="Times New Roman"/>
                <w:sz w:val="20"/>
                <w:szCs w:val="20"/>
                <w:lang w:val="mn-MN"/>
              </w:rPr>
              <w:t xml:space="preserve"> сарын </w:t>
            </w:r>
            <w:r>
              <w:rPr>
                <w:rFonts w:ascii="Times New Roman" w:hAnsi="Times New Roman"/>
                <w:sz w:val="20"/>
                <w:szCs w:val="20"/>
              </w:rPr>
              <w:t>31</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A275FF" w:rsidRDefault="00C60AD9" w:rsidP="00A275FF">
            <w:pPr>
              <w:jc w:val="both"/>
              <w:rPr>
                <w:rFonts w:ascii="Times New Roman" w:hAnsi="Times New Roman"/>
                <w:color w:val="000000" w:themeColor="text1"/>
                <w:sz w:val="20"/>
                <w:szCs w:val="20"/>
                <w:lang w:val="mn-MN"/>
              </w:rPr>
            </w:pPr>
            <w:r>
              <w:rPr>
                <w:rFonts w:ascii="Times New Roman" w:hAnsi="Times New Roman"/>
                <w:color w:val="000000" w:themeColor="text1"/>
                <w:sz w:val="20"/>
                <w:szCs w:val="20"/>
                <w:lang w:val="mn-MN"/>
              </w:rPr>
              <w:t>11.</w:t>
            </w:r>
            <w:r w:rsidRPr="0022021D">
              <w:rPr>
                <w:rFonts w:ascii="Times New Roman" w:hAnsi="Times New Roman"/>
                <w:color w:val="000000" w:themeColor="text1"/>
                <w:sz w:val="20"/>
                <w:szCs w:val="20"/>
                <w:lang w:val="mn-MN"/>
              </w:rPr>
              <w:t xml:space="preserve">“Аймгийн уул уурхай, эрдэс баялгийн талаар баримтлах бодлого”-д оруулах нэмэлт, өөрчлөлт, бодлогыг  хэрэгжүүлэх арга хэмжэний төлөвлөгөө </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892050" w:rsidRDefault="00C60AD9" w:rsidP="00A275FF">
            <w:pPr>
              <w:spacing w:after="0" w:line="240" w:lineRule="auto"/>
              <w:ind w:left="-57" w:right="-57"/>
              <w:rPr>
                <w:rFonts w:ascii="Times New Roman" w:hAnsi="Times New Roman"/>
                <w:sz w:val="20"/>
                <w:szCs w:val="20"/>
              </w:rPr>
            </w:pPr>
            <w:r>
              <w:rPr>
                <w:rFonts w:ascii="Times New Roman" w:hAnsi="Times New Roman"/>
                <w:sz w:val="20"/>
                <w:szCs w:val="20"/>
                <w:lang w:val="mn-MN"/>
              </w:rPr>
              <w:t>04 сарын 1</w:t>
            </w:r>
            <w:r>
              <w:rPr>
                <w:rFonts w:ascii="Times New Roman" w:hAnsi="Times New Roman"/>
                <w:sz w:val="20"/>
                <w:szCs w:val="20"/>
              </w:rPr>
              <w:t>2</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382C1F"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DA61B2" w:rsidRDefault="00C60AD9" w:rsidP="00654CE0">
            <w:pPr>
              <w:pStyle w:val="Title"/>
              <w:jc w:val="both"/>
              <w:rPr>
                <w:b w:val="0"/>
                <w:sz w:val="20"/>
                <w:szCs w:val="20"/>
                <w:lang w:val="mn-MN"/>
              </w:rPr>
            </w:pPr>
            <w:r>
              <w:rPr>
                <w:b w:val="0"/>
                <w:sz w:val="20"/>
                <w:szCs w:val="20"/>
                <w:lang w:val="mn-MN"/>
              </w:rPr>
              <w:t>12</w:t>
            </w:r>
            <w:r w:rsidRPr="00DA61B2">
              <w:rPr>
                <w:b w:val="0"/>
                <w:sz w:val="20"/>
                <w:szCs w:val="20"/>
                <w:lang w:val="mn-MN"/>
              </w:rPr>
              <w:t xml:space="preserve">.“Аймгийн нутаг дэвсгэрт согтууруулах ундаа худалдах, түүгээр үйлчилгээ эрхлэх зөвшөөрөл олгох, хяналт тавих журам”-д өөрчлөлт оруулах тухай </w:t>
            </w:r>
          </w:p>
          <w:p w:rsidR="00C60AD9" w:rsidRPr="00DA61B2"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D67091"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0</w:t>
            </w:r>
            <w:r>
              <w:rPr>
                <w:rFonts w:ascii="Times New Roman" w:hAnsi="Times New Roman"/>
                <w:sz w:val="20"/>
                <w:szCs w:val="20"/>
              </w:rPr>
              <w:t>1</w:t>
            </w:r>
            <w:r>
              <w:rPr>
                <w:rFonts w:ascii="Times New Roman" w:hAnsi="Times New Roman"/>
                <w:sz w:val="20"/>
                <w:szCs w:val="20"/>
                <w:lang w:val="mn-MN"/>
              </w:rPr>
              <w:t xml:space="preserve"> сарын </w:t>
            </w:r>
            <w:r>
              <w:rPr>
                <w:rFonts w:ascii="Times New Roman" w:hAnsi="Times New Roman"/>
                <w:sz w:val="20"/>
                <w:szCs w:val="20"/>
              </w:rPr>
              <w:t>27</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Нутгийн удирдлага, хууль хяналт, гадаад харилцааны хороо </w:t>
            </w: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Default="00C60AD9" w:rsidP="007C496C">
            <w:pPr>
              <w:pStyle w:val="Title"/>
              <w:tabs>
                <w:tab w:val="left" w:pos="317"/>
              </w:tabs>
              <w:jc w:val="both"/>
              <w:rPr>
                <w:b w:val="0"/>
                <w:sz w:val="20"/>
                <w:szCs w:val="20"/>
                <w:lang w:val="mn-MN"/>
              </w:rPr>
            </w:pPr>
            <w:r>
              <w:rPr>
                <w:b w:val="0"/>
                <w:sz w:val="20"/>
                <w:szCs w:val="20"/>
                <w:lang w:val="mn-MN"/>
              </w:rPr>
              <w:t xml:space="preserve">13.Авлигатай тэмцэх үндэсний хөтөлбөрийг хэрэгжүүлэх арга хэмжээний төлөвлөгөө </w:t>
            </w: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D67091"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04 сарын 2</w:t>
            </w:r>
            <w:r>
              <w:rPr>
                <w:rFonts w:ascii="Times New Roman" w:hAnsi="Times New Roman"/>
                <w:sz w:val="20"/>
                <w:szCs w:val="20"/>
              </w:rPr>
              <w:t>1</w:t>
            </w:r>
          </w:p>
        </w:tc>
        <w:tc>
          <w:tcPr>
            <w:tcW w:w="1350" w:type="dxa"/>
            <w:vMerge/>
          </w:tcPr>
          <w:p w:rsidR="00C60AD9" w:rsidRPr="003A7628" w:rsidRDefault="00C60AD9" w:rsidP="007B74DA">
            <w:pPr>
              <w:spacing w:after="0" w:line="240" w:lineRule="auto"/>
              <w:ind w:left="-57" w:right="-57"/>
              <w:jc w:val="both"/>
              <w:rPr>
                <w:rFonts w:ascii="Times New Roman" w:hAnsi="Times New Roman"/>
                <w:sz w:val="20"/>
                <w:szCs w:val="20"/>
                <w:lang w:val="mn-MN"/>
              </w:rPr>
            </w:pPr>
          </w:p>
        </w:tc>
      </w:tr>
      <w:tr w:rsidR="00C60AD9" w:rsidRPr="00811093" w:rsidTr="009A4B11">
        <w:trPr>
          <w:trHeight w:val="71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046C7C" w:rsidRDefault="00C60AD9" w:rsidP="00046C7C">
            <w:pPr>
              <w:spacing w:line="20" w:lineRule="atLeast"/>
              <w:jc w:val="both"/>
              <w:rPr>
                <w:rFonts w:ascii="Times New Roman" w:hAnsi="Times New Roman"/>
                <w:sz w:val="20"/>
                <w:szCs w:val="20"/>
                <w:lang w:val="mn-MN"/>
              </w:rPr>
            </w:pPr>
            <w:r>
              <w:rPr>
                <w:rFonts w:ascii="Times New Roman" w:hAnsi="Times New Roman"/>
                <w:sz w:val="20"/>
                <w:szCs w:val="20"/>
                <w:lang w:val="mn-MN"/>
              </w:rPr>
              <w:t>14.</w:t>
            </w:r>
            <w:r w:rsidRPr="00046C7C">
              <w:rPr>
                <w:rFonts w:ascii="Times New Roman" w:hAnsi="Times New Roman"/>
                <w:sz w:val="20"/>
                <w:szCs w:val="20"/>
                <w:lang w:val="mn-MN"/>
              </w:rPr>
              <w:t xml:space="preserve">Хүний эрхийг хангах үндэсний хөтөлбөрийг                                                                                                                                                                                                                                           хэрэгжүүлэх 2017-2020 оны </w:t>
            </w:r>
            <w:r>
              <w:rPr>
                <w:rFonts w:ascii="Times New Roman" w:hAnsi="Times New Roman"/>
                <w:sz w:val="20"/>
                <w:szCs w:val="20"/>
                <w:lang w:val="mn-MN"/>
              </w:rPr>
              <w:t xml:space="preserve">төлөвлөгөөний хэрэгжилт </w:t>
            </w:r>
          </w:p>
          <w:p w:rsidR="00C60AD9" w:rsidRPr="00046C7C" w:rsidRDefault="00C60AD9" w:rsidP="007C496C">
            <w:pPr>
              <w:pStyle w:val="Title"/>
              <w:tabs>
                <w:tab w:val="left" w:pos="317"/>
              </w:tabs>
              <w:jc w:val="both"/>
              <w:rPr>
                <w:b w:val="0"/>
                <w:sz w:val="20"/>
                <w:szCs w:val="20"/>
                <w:lang w:val="mn-MN"/>
              </w:rPr>
            </w:pPr>
          </w:p>
        </w:tc>
        <w:tc>
          <w:tcPr>
            <w:tcW w:w="2070" w:type="dxa"/>
            <w:vMerge/>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D67091"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 xml:space="preserve">12 сарын </w:t>
            </w:r>
            <w:r>
              <w:rPr>
                <w:rFonts w:ascii="Times New Roman" w:hAnsi="Times New Roman"/>
                <w:sz w:val="20"/>
                <w:szCs w:val="20"/>
              </w:rPr>
              <w:t>15</w:t>
            </w:r>
          </w:p>
        </w:tc>
        <w:tc>
          <w:tcPr>
            <w:tcW w:w="1350" w:type="dxa"/>
            <w:vMerge w:val="restart"/>
          </w:tcPr>
          <w:p w:rsidR="00C60AD9" w:rsidRPr="003A7628" w:rsidRDefault="00C60AD9" w:rsidP="007B74D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Хүний эрхийн хороо </w:t>
            </w:r>
          </w:p>
        </w:tc>
      </w:tr>
      <w:tr w:rsidR="00C60AD9" w:rsidRPr="00811093" w:rsidTr="000A3B8B">
        <w:trPr>
          <w:trHeight w:val="710"/>
        </w:trPr>
        <w:tc>
          <w:tcPr>
            <w:tcW w:w="54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Borders>
              <w:bottom w:val="single" w:sz="4" w:space="0" w:color="auto"/>
            </w:tcBorders>
          </w:tcPr>
          <w:p w:rsidR="00C60AD9" w:rsidRDefault="00C60AD9" w:rsidP="00E50ACF">
            <w:pPr>
              <w:pStyle w:val="NoSpacing"/>
              <w:jc w:val="both"/>
              <w:rPr>
                <w:rFonts w:ascii="Times New Roman" w:hAnsi="Times New Roman" w:cs="Times New Roman"/>
                <w:sz w:val="20"/>
                <w:szCs w:val="20"/>
                <w:lang w:val="mn-MN"/>
              </w:rPr>
            </w:pPr>
          </w:p>
        </w:tc>
        <w:tc>
          <w:tcPr>
            <w:tcW w:w="2880" w:type="dxa"/>
            <w:gridSpan w:val="2"/>
            <w:tcBorders>
              <w:bottom w:val="single" w:sz="4" w:space="0" w:color="auto"/>
            </w:tcBorders>
          </w:tcPr>
          <w:p w:rsidR="00C60AD9" w:rsidRPr="000E18A9" w:rsidRDefault="00C60AD9" w:rsidP="00E41ECF">
            <w:pPr>
              <w:jc w:val="both"/>
              <w:rPr>
                <w:rFonts w:ascii="Times New Roman" w:hAnsi="Times New Roman"/>
                <w:sz w:val="20"/>
                <w:szCs w:val="20"/>
                <w:lang w:val="mn-MN"/>
              </w:rPr>
            </w:pPr>
            <w:r>
              <w:rPr>
                <w:rFonts w:ascii="Times New Roman" w:hAnsi="Times New Roman"/>
                <w:sz w:val="20"/>
                <w:szCs w:val="20"/>
                <w:lang w:val="mn-MN"/>
              </w:rPr>
              <w:t>15.</w:t>
            </w:r>
            <w:r w:rsidRPr="000E18A9">
              <w:rPr>
                <w:rFonts w:ascii="Times New Roman" w:hAnsi="Times New Roman"/>
                <w:sz w:val="20"/>
                <w:szCs w:val="20"/>
                <w:lang w:val="mn-MN"/>
              </w:rPr>
              <w:t>Аймгийн хэмжээнд мал хулгайлах гэмт хэрэгтэй тэмцэх урьдчилан сэргийлэх х</w:t>
            </w:r>
            <w:r w:rsidRPr="000E18A9">
              <w:rPr>
                <w:rFonts w:ascii="Times New Roman" w:eastAsia="MS Mincho" w:hAnsi="Times New Roman"/>
                <w:sz w:val="20"/>
                <w:szCs w:val="20"/>
                <w:lang w:val="mn-MN"/>
              </w:rPr>
              <w:t>ө</w:t>
            </w:r>
            <w:r w:rsidRPr="000E18A9">
              <w:rPr>
                <w:rFonts w:ascii="Times New Roman" w:hAnsi="Times New Roman"/>
                <w:sz w:val="20"/>
                <w:szCs w:val="20"/>
                <w:lang w:val="mn-MN"/>
              </w:rPr>
              <w:t>т</w:t>
            </w:r>
            <w:r w:rsidRPr="000E18A9">
              <w:rPr>
                <w:rFonts w:ascii="Times New Roman" w:eastAsia="MS Mincho" w:hAnsi="Times New Roman"/>
                <w:sz w:val="20"/>
                <w:szCs w:val="20"/>
                <w:lang w:val="mn-MN"/>
              </w:rPr>
              <w:t>ө</w:t>
            </w:r>
            <w:r w:rsidRPr="000E18A9">
              <w:rPr>
                <w:rFonts w:ascii="Times New Roman" w:hAnsi="Times New Roman"/>
                <w:sz w:val="20"/>
                <w:szCs w:val="20"/>
                <w:lang w:val="mn-MN"/>
              </w:rPr>
              <w:t>лб</w:t>
            </w:r>
            <w:r w:rsidRPr="000E18A9">
              <w:rPr>
                <w:rFonts w:ascii="Times New Roman" w:eastAsia="MS Mincho" w:hAnsi="Times New Roman"/>
                <w:sz w:val="20"/>
                <w:szCs w:val="20"/>
                <w:lang w:val="mn-MN"/>
              </w:rPr>
              <w:t>ө</w:t>
            </w:r>
            <w:r w:rsidRPr="000E18A9">
              <w:rPr>
                <w:rFonts w:ascii="Times New Roman" w:hAnsi="Times New Roman"/>
                <w:sz w:val="20"/>
                <w:szCs w:val="20"/>
                <w:lang w:val="mn-MN"/>
              </w:rPr>
              <w:t>рийн хэрэгжилт</w:t>
            </w:r>
          </w:p>
        </w:tc>
        <w:tc>
          <w:tcPr>
            <w:tcW w:w="2070" w:type="dxa"/>
            <w:vMerge/>
            <w:tcBorders>
              <w:bottom w:val="single" w:sz="4" w:space="0" w:color="auto"/>
            </w:tcBorders>
            <w:vAlign w:val="center"/>
          </w:tcPr>
          <w:p w:rsidR="00C60AD9" w:rsidRPr="0043048C" w:rsidRDefault="00C60AD9" w:rsidP="00E50ACF">
            <w:pPr>
              <w:spacing w:after="0" w:line="240" w:lineRule="auto"/>
              <w:ind w:left="-57" w:right="-57"/>
              <w:jc w:val="both"/>
              <w:rPr>
                <w:rStyle w:val="Emphasis"/>
                <w:rFonts w:ascii="Times New Roman" w:hAnsi="Times New Roman"/>
                <w:i w:val="0"/>
                <w:color w:val="000000" w:themeColor="text1"/>
                <w:sz w:val="20"/>
                <w:szCs w:val="20"/>
                <w:lang w:val="mn-MN"/>
              </w:rPr>
            </w:pPr>
          </w:p>
        </w:tc>
        <w:tc>
          <w:tcPr>
            <w:tcW w:w="1530" w:type="dxa"/>
            <w:vMerge/>
            <w:tcBorders>
              <w:bottom w:val="single" w:sz="4" w:space="0" w:color="auto"/>
            </w:tcBorders>
          </w:tcPr>
          <w:p w:rsidR="00C60AD9" w:rsidRPr="00105FEC" w:rsidRDefault="00C60AD9" w:rsidP="00E50ACF">
            <w:pPr>
              <w:spacing w:after="0" w:line="240" w:lineRule="auto"/>
              <w:ind w:right="-57"/>
              <w:jc w:val="both"/>
              <w:rPr>
                <w:rFonts w:ascii="Times New Roman" w:hAnsi="Times New Roman"/>
                <w:sz w:val="20"/>
                <w:szCs w:val="20"/>
                <w:lang w:val="mn-MN"/>
              </w:rPr>
            </w:pPr>
          </w:p>
        </w:tc>
        <w:tc>
          <w:tcPr>
            <w:tcW w:w="2070" w:type="dxa"/>
            <w:vMerge/>
            <w:tcBorders>
              <w:bottom w:val="single" w:sz="4" w:space="0" w:color="auto"/>
            </w:tcBorders>
          </w:tcPr>
          <w:p w:rsidR="00C60AD9" w:rsidRDefault="00C60AD9" w:rsidP="00E50ACF">
            <w:pPr>
              <w:spacing w:after="0" w:line="240" w:lineRule="auto"/>
              <w:ind w:left="-57" w:right="-57"/>
              <w:jc w:val="both"/>
              <w:rPr>
                <w:rFonts w:ascii="Times New Roman" w:hAnsi="Times New Roman"/>
                <w:sz w:val="20"/>
                <w:szCs w:val="20"/>
                <w:lang w:val="mn-MN"/>
              </w:rPr>
            </w:pPr>
          </w:p>
        </w:tc>
        <w:tc>
          <w:tcPr>
            <w:tcW w:w="1440" w:type="dxa"/>
            <w:vMerge/>
            <w:tcBorders>
              <w:bottom w:val="single" w:sz="4" w:space="0" w:color="auto"/>
            </w:tcBorders>
          </w:tcPr>
          <w:p w:rsidR="00C60AD9" w:rsidRPr="008E7E42" w:rsidRDefault="00C60AD9" w:rsidP="00E50ACF">
            <w:pPr>
              <w:spacing w:after="0" w:line="240" w:lineRule="auto"/>
              <w:ind w:left="-57" w:right="-57"/>
              <w:jc w:val="both"/>
              <w:rPr>
                <w:rFonts w:ascii="Times New Roman" w:hAnsi="Times New Roman"/>
                <w:sz w:val="20"/>
                <w:szCs w:val="20"/>
                <w:lang w:val="mn-MN"/>
              </w:rPr>
            </w:pPr>
          </w:p>
        </w:tc>
        <w:tc>
          <w:tcPr>
            <w:tcW w:w="1080" w:type="dxa"/>
          </w:tcPr>
          <w:p w:rsidR="00C60AD9" w:rsidRPr="00821C1A" w:rsidRDefault="00C60AD9" w:rsidP="00A360B7">
            <w:pPr>
              <w:spacing w:after="0" w:line="240" w:lineRule="auto"/>
              <w:ind w:left="-57" w:right="-57"/>
              <w:jc w:val="both"/>
              <w:rPr>
                <w:rFonts w:ascii="Times New Roman" w:hAnsi="Times New Roman"/>
                <w:sz w:val="20"/>
                <w:szCs w:val="20"/>
              </w:rPr>
            </w:pPr>
            <w:r>
              <w:rPr>
                <w:rFonts w:ascii="Times New Roman" w:hAnsi="Times New Roman"/>
                <w:sz w:val="20"/>
                <w:szCs w:val="20"/>
                <w:lang w:val="mn-MN"/>
              </w:rPr>
              <w:t>06 сарын 2</w:t>
            </w:r>
            <w:r>
              <w:rPr>
                <w:rFonts w:ascii="Times New Roman" w:hAnsi="Times New Roman"/>
                <w:sz w:val="20"/>
                <w:szCs w:val="20"/>
              </w:rPr>
              <w:t>3</w:t>
            </w:r>
          </w:p>
        </w:tc>
        <w:tc>
          <w:tcPr>
            <w:tcW w:w="1350" w:type="dxa"/>
            <w:vMerge/>
          </w:tcPr>
          <w:p w:rsidR="00C60AD9" w:rsidRDefault="00C60AD9" w:rsidP="007B74DA">
            <w:pPr>
              <w:spacing w:after="0" w:line="240" w:lineRule="auto"/>
              <w:ind w:left="-57" w:right="-57"/>
              <w:jc w:val="both"/>
              <w:rPr>
                <w:rFonts w:ascii="Times New Roman" w:hAnsi="Times New Roman"/>
                <w:sz w:val="20"/>
                <w:szCs w:val="20"/>
                <w:lang w:val="mn-MN"/>
              </w:rPr>
            </w:pPr>
          </w:p>
        </w:tc>
      </w:tr>
      <w:tr w:rsidR="00C60AD9" w:rsidRPr="005A63A4" w:rsidTr="006073FE">
        <w:tc>
          <w:tcPr>
            <w:tcW w:w="15210" w:type="dxa"/>
            <w:gridSpan w:val="11"/>
          </w:tcPr>
          <w:p w:rsidR="00C60AD9" w:rsidRPr="005B6822" w:rsidRDefault="00C60AD9" w:rsidP="00E50ACF">
            <w:pPr>
              <w:spacing w:after="0" w:line="240" w:lineRule="auto"/>
              <w:ind w:left="-57" w:right="-57"/>
              <w:jc w:val="center"/>
              <w:rPr>
                <w:rFonts w:ascii="Times New Roman" w:hAnsi="Times New Roman"/>
                <w:b/>
                <w:sz w:val="20"/>
                <w:szCs w:val="20"/>
                <w:lang w:val="mn-MN"/>
              </w:rPr>
            </w:pPr>
            <w:r w:rsidRPr="005B6822">
              <w:rPr>
                <w:rFonts w:ascii="Times New Roman" w:hAnsi="Times New Roman"/>
                <w:b/>
                <w:sz w:val="20"/>
                <w:szCs w:val="20"/>
                <w:lang w:val="mn-MN"/>
              </w:rPr>
              <w:t>Хяналт шалгалт</w:t>
            </w:r>
          </w:p>
        </w:tc>
      </w:tr>
      <w:tr w:rsidR="00C60AD9" w:rsidRPr="00382C1F" w:rsidTr="00165D37">
        <w:trPr>
          <w:trHeight w:val="3450"/>
        </w:trPr>
        <w:tc>
          <w:tcPr>
            <w:tcW w:w="540" w:type="dxa"/>
            <w:vMerge w:val="restart"/>
          </w:tcPr>
          <w:p w:rsidR="00C60AD9" w:rsidRPr="003A7628" w:rsidRDefault="00C60AD9" w:rsidP="00E50ACF">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5</w:t>
            </w:r>
          </w:p>
        </w:tc>
        <w:tc>
          <w:tcPr>
            <w:tcW w:w="2250" w:type="dxa"/>
            <w:gridSpan w:val="2"/>
            <w:vMerge w:val="restart"/>
          </w:tcPr>
          <w:p w:rsidR="00C60AD9" w:rsidRPr="008543AA" w:rsidRDefault="00C60AD9" w:rsidP="008543AA">
            <w:pPr>
              <w:pStyle w:val="Title"/>
              <w:jc w:val="both"/>
              <w:rPr>
                <w:b w:val="0"/>
                <w:sz w:val="20"/>
                <w:szCs w:val="20"/>
                <w:lang w:val="mn-MN"/>
              </w:rPr>
            </w:pPr>
            <w:r w:rsidRPr="008543AA">
              <w:rPr>
                <w:b w:val="0"/>
                <w:sz w:val="20"/>
                <w:szCs w:val="20"/>
                <w:lang w:val="mn-MN"/>
              </w:rPr>
              <w:t xml:space="preserve">Аймгийн Хурлын Хороодоос ИТХ-аас батлагдсан бодлого, хөтөлбөр, төлөвлөгөөний хэрэгжилтийг сум, байгууллагад шалгаж дүгнэлт гаргана. </w:t>
            </w:r>
          </w:p>
        </w:tc>
        <w:tc>
          <w:tcPr>
            <w:tcW w:w="2790" w:type="dxa"/>
          </w:tcPr>
          <w:p w:rsidR="00C60AD9" w:rsidRPr="00F622D4" w:rsidRDefault="00C60AD9" w:rsidP="00E50ACF">
            <w:pPr>
              <w:pStyle w:val="Title"/>
              <w:jc w:val="both"/>
              <w:rPr>
                <w:b w:val="0"/>
                <w:sz w:val="20"/>
                <w:szCs w:val="20"/>
                <w:lang w:val="mn-MN"/>
              </w:rPr>
            </w:pPr>
            <w:r>
              <w:rPr>
                <w:b w:val="0"/>
                <w:sz w:val="20"/>
                <w:szCs w:val="20"/>
                <w:lang w:val="mn-MN"/>
              </w:rPr>
              <w:t xml:space="preserve">1.Хурлын Хуралдаан, Тэргүүлэгчдийн  хуралдаанаас гаргасан тогтоолуудын хэрэгжилтийг тооцож, нэгдсэн дүгнэлт гаргаж холбогдох байгууллагууд, удирдах ажилтнуудад хүргүүлж, хяналт тавьж ажиллах    </w:t>
            </w:r>
          </w:p>
        </w:tc>
        <w:tc>
          <w:tcPr>
            <w:tcW w:w="2160" w:type="dxa"/>
            <w:gridSpan w:val="2"/>
            <w:vMerge w:val="restart"/>
          </w:tcPr>
          <w:p w:rsidR="00C60AD9" w:rsidRPr="00B07936" w:rsidRDefault="00C60AD9" w:rsidP="00F42B66">
            <w:pPr>
              <w:pStyle w:val="Title"/>
              <w:jc w:val="both"/>
              <w:rPr>
                <w:b w:val="0"/>
                <w:sz w:val="20"/>
                <w:szCs w:val="20"/>
                <w:lang w:val="mn-MN"/>
              </w:rPr>
            </w:pPr>
            <w:r>
              <w:rPr>
                <w:b w:val="0"/>
                <w:color w:val="000000"/>
                <w:sz w:val="20"/>
                <w:szCs w:val="20"/>
                <w:lang w:val="mn-MN"/>
              </w:rPr>
              <w:t xml:space="preserve">Аймгийн ИТХ-аас томилогдсон ажлын хэсэг </w:t>
            </w:r>
            <w:r w:rsidRPr="00B07936">
              <w:rPr>
                <w:b w:val="0"/>
                <w:color w:val="000000"/>
                <w:sz w:val="20"/>
                <w:szCs w:val="20"/>
                <w:lang w:val="mn-MN"/>
              </w:rPr>
              <w:t>“Аймгийн  уул уурхай, эрдэс баялгийн талаар баримтлах бодлого”-ын хэрэгжилт, аймгийн нутаг дэвсгэрт олгогдсон ашигт малтмалын тусгай зөвшөөрөл, түүнийг анх олгоход аймгаас өгсөн саналыг судлан үзэж дүгнэлт гарга</w:t>
            </w:r>
            <w:r>
              <w:rPr>
                <w:b w:val="0"/>
                <w:color w:val="000000"/>
                <w:sz w:val="20"/>
                <w:szCs w:val="20"/>
                <w:lang w:val="mn-MN"/>
              </w:rPr>
              <w:t xml:space="preserve">н Тэргүүлэгчдийн хуралдаанаар хэлэлцүүлж, 20, 21, 30, 32 тоот тогтоол баталж, аймгийн Засаг даргад хүргүүлэв. </w:t>
            </w:r>
          </w:p>
        </w:tc>
        <w:tc>
          <w:tcPr>
            <w:tcW w:w="1530" w:type="dxa"/>
            <w:vMerge w:val="restart"/>
          </w:tcPr>
          <w:p w:rsidR="00C60AD9" w:rsidRPr="003A7628"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Хяналт шалгалт хийсэн байдал </w:t>
            </w:r>
          </w:p>
        </w:tc>
        <w:tc>
          <w:tcPr>
            <w:tcW w:w="2070" w:type="dxa"/>
            <w:vMerge w:val="restart"/>
          </w:tcPr>
          <w:p w:rsidR="00C60AD9" w:rsidRPr="009378DC" w:rsidRDefault="00C60AD9" w:rsidP="00F66BE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Шийдвэрийн хэрэгжилт сайжирсан байна. </w:t>
            </w:r>
          </w:p>
        </w:tc>
        <w:tc>
          <w:tcPr>
            <w:tcW w:w="1440" w:type="dxa"/>
            <w:vMerge w:val="restart"/>
          </w:tcPr>
          <w:p w:rsidR="00C60AD9" w:rsidRPr="009378DC"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ИТХ-ын төсөв </w:t>
            </w:r>
          </w:p>
        </w:tc>
        <w:tc>
          <w:tcPr>
            <w:tcW w:w="1080" w:type="dxa"/>
          </w:tcPr>
          <w:p w:rsidR="00C60AD9" w:rsidRPr="005917BF"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06, 12 сар </w:t>
            </w:r>
          </w:p>
        </w:tc>
        <w:tc>
          <w:tcPr>
            <w:tcW w:w="1350" w:type="dxa"/>
          </w:tcPr>
          <w:p w:rsidR="00C60AD9" w:rsidRPr="003A7628" w:rsidRDefault="00C60AD9" w:rsidP="002D0D8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Хороодын дарга нар </w:t>
            </w:r>
          </w:p>
        </w:tc>
      </w:tr>
      <w:tr w:rsidR="00C60AD9" w:rsidRPr="00382C1F" w:rsidTr="00165D37">
        <w:trPr>
          <w:trHeight w:val="665"/>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Pr="00F622D4" w:rsidRDefault="00C60AD9" w:rsidP="00464836">
            <w:pPr>
              <w:pStyle w:val="Title"/>
              <w:jc w:val="both"/>
              <w:rPr>
                <w:b w:val="0"/>
                <w:sz w:val="20"/>
                <w:szCs w:val="20"/>
                <w:lang w:val="mn-MN"/>
              </w:rPr>
            </w:pPr>
            <w:r>
              <w:rPr>
                <w:b w:val="0"/>
                <w:color w:val="000000" w:themeColor="text1"/>
                <w:sz w:val="20"/>
                <w:szCs w:val="20"/>
                <w:lang w:val="mn-MN"/>
              </w:rPr>
              <w:t>2</w:t>
            </w:r>
            <w:r w:rsidRPr="00F622D4">
              <w:rPr>
                <w:b w:val="0"/>
                <w:color w:val="000000" w:themeColor="text1"/>
                <w:sz w:val="20"/>
                <w:szCs w:val="20"/>
                <w:lang w:val="mn-MN"/>
              </w:rPr>
              <w:t>.“Аймгийн уул уурхай, эрдэс баялгийн талаар баримтлах бодлого”-ын хэрэгжилтийн явц</w:t>
            </w:r>
            <w:r>
              <w:rPr>
                <w:b w:val="0"/>
                <w:color w:val="000000" w:themeColor="text1"/>
                <w:sz w:val="20"/>
                <w:szCs w:val="20"/>
                <w:lang w:val="mn-MN"/>
              </w:rPr>
              <w:t>, аймгийн ИТХ-ын Тэргүүлэгчдийн 2016 оны 20, 21 дүгээр тогтоолын хэрэгжилтийг шалгах</w:t>
            </w:r>
            <w:r w:rsidRPr="00F622D4">
              <w:rPr>
                <w:b w:val="0"/>
                <w:color w:val="000000" w:themeColor="text1"/>
                <w:sz w:val="20"/>
                <w:szCs w:val="20"/>
                <w:lang w:val="mn-MN"/>
              </w:rPr>
              <w:t xml:space="preserve"> </w:t>
            </w:r>
            <w:r>
              <w:rPr>
                <w:b w:val="0"/>
                <w:color w:val="000000" w:themeColor="text1"/>
                <w:sz w:val="20"/>
                <w:szCs w:val="20"/>
                <w:lang w:val="mn-MN"/>
              </w:rPr>
              <w:t xml:space="preserve"> /Заамар, Алтанбулаг, Сэргэлэн, Баян/  </w:t>
            </w:r>
          </w:p>
        </w:tc>
        <w:tc>
          <w:tcPr>
            <w:tcW w:w="2160" w:type="dxa"/>
            <w:gridSpan w:val="2"/>
            <w:vMerge/>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530" w:type="dxa"/>
            <w:vMerge/>
          </w:tcPr>
          <w:p w:rsidR="00C60AD9" w:rsidRPr="003A7628"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1080" w:type="dxa"/>
          </w:tcPr>
          <w:p w:rsidR="00C60AD9" w:rsidRPr="005917BF" w:rsidRDefault="00C60AD9" w:rsidP="00FA461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09 сард </w:t>
            </w:r>
          </w:p>
        </w:tc>
        <w:tc>
          <w:tcPr>
            <w:tcW w:w="1350" w:type="dxa"/>
          </w:tcPr>
          <w:p w:rsidR="00C60AD9" w:rsidRPr="003A7628" w:rsidRDefault="00C60AD9" w:rsidP="009661D0">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хэсэг, МХГ, БОАЖГ, ГХБХБГ, Ажлын алба   </w:t>
            </w:r>
          </w:p>
        </w:tc>
      </w:tr>
      <w:tr w:rsidR="00C60AD9" w:rsidRPr="00382C1F" w:rsidTr="00165D37">
        <w:trPr>
          <w:trHeight w:val="665"/>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Pr="00765F45" w:rsidRDefault="00C60AD9" w:rsidP="00A1601B">
            <w:pPr>
              <w:pStyle w:val="Title"/>
              <w:jc w:val="both"/>
              <w:rPr>
                <w:rFonts w:ascii="Times New Roman Mon" w:hAnsi="Times New Roman Mon"/>
                <w:b w:val="0"/>
                <w:color w:val="000000"/>
                <w:sz w:val="20"/>
                <w:szCs w:val="20"/>
                <w:lang w:val="mn-MN"/>
              </w:rPr>
            </w:pPr>
            <w:r>
              <w:rPr>
                <w:b w:val="0"/>
                <w:sz w:val="20"/>
                <w:szCs w:val="20"/>
                <w:lang w:val="mn-MN"/>
              </w:rPr>
              <w:t>3.</w:t>
            </w:r>
            <w:r w:rsidRPr="00765F45">
              <w:rPr>
                <w:b w:val="0"/>
                <w:sz w:val="20"/>
                <w:szCs w:val="20"/>
                <w:lang w:val="mn-MN"/>
              </w:rPr>
              <w:t>“</w:t>
            </w:r>
            <w:r w:rsidRPr="00765F45">
              <w:rPr>
                <w:rFonts w:ascii="Times New Roman Mon" w:hAnsi="Times New Roman Mon"/>
                <w:b w:val="0"/>
                <w:sz w:val="20"/>
                <w:szCs w:val="20"/>
                <w:lang w:val="mn-MN"/>
              </w:rPr>
              <w:t>Хоршоо хөгжүүлэх аймгийн дэд хөтөлбөр</w:t>
            </w:r>
            <w:r w:rsidRPr="00765F45">
              <w:rPr>
                <w:b w:val="0"/>
                <w:sz w:val="20"/>
                <w:szCs w:val="20"/>
                <w:lang w:val="mn-MN"/>
              </w:rPr>
              <w:t>”</w:t>
            </w:r>
            <w:r w:rsidRPr="00765F45">
              <w:rPr>
                <w:rFonts w:ascii="Times New Roman Mon" w:hAnsi="Times New Roman Mon"/>
                <w:b w:val="0"/>
                <w:sz w:val="20"/>
                <w:szCs w:val="20"/>
                <w:lang w:val="mn-MN"/>
              </w:rPr>
              <w:t>-ийг 2015-2017 хэрэгжүүлэх арга хэмжээний төлөвлөгөө</w:t>
            </w:r>
            <w:r w:rsidRPr="00765F45">
              <w:rPr>
                <w:b w:val="0"/>
                <w:sz w:val="20"/>
                <w:szCs w:val="20"/>
                <w:lang w:val="mn-MN"/>
              </w:rPr>
              <w:t>”</w:t>
            </w:r>
            <w:r w:rsidRPr="00765F45">
              <w:rPr>
                <w:rFonts w:ascii="Times New Roman Mon" w:hAnsi="Times New Roman Mon"/>
                <w:b w:val="0"/>
                <w:sz w:val="20"/>
                <w:szCs w:val="20"/>
                <w:lang w:val="mn-MN"/>
              </w:rPr>
              <w:t>-ний хэрэгжилтийн явц</w:t>
            </w:r>
          </w:p>
        </w:tc>
        <w:tc>
          <w:tcPr>
            <w:tcW w:w="2160" w:type="dxa"/>
            <w:gridSpan w:val="2"/>
            <w:vMerge/>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530" w:type="dxa"/>
            <w:vMerge/>
          </w:tcPr>
          <w:p w:rsidR="00C60AD9" w:rsidRPr="003A7628"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1080" w:type="dxa"/>
          </w:tcPr>
          <w:p w:rsidR="00C60AD9" w:rsidRPr="003A7628" w:rsidRDefault="00C60AD9" w:rsidP="00F91984">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06 сарын эхний 7 хоногт </w:t>
            </w:r>
          </w:p>
        </w:tc>
        <w:tc>
          <w:tcPr>
            <w:tcW w:w="1350" w:type="dxa"/>
          </w:tcPr>
          <w:p w:rsidR="00C60AD9" w:rsidRPr="003A7628" w:rsidRDefault="00C60AD9" w:rsidP="00D70087">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хэсэг  </w:t>
            </w:r>
          </w:p>
        </w:tc>
      </w:tr>
      <w:tr w:rsidR="00C60AD9" w:rsidRPr="00382C1F" w:rsidTr="00165D37">
        <w:trPr>
          <w:trHeight w:val="665"/>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Pr="00765F45" w:rsidRDefault="00C60AD9" w:rsidP="00E50ACF">
            <w:pPr>
              <w:pStyle w:val="Title"/>
              <w:jc w:val="both"/>
              <w:rPr>
                <w:b w:val="0"/>
                <w:color w:val="000000"/>
                <w:sz w:val="20"/>
                <w:szCs w:val="20"/>
                <w:lang w:val="mn-MN"/>
              </w:rPr>
            </w:pPr>
            <w:r>
              <w:rPr>
                <w:b w:val="0"/>
                <w:color w:val="000000"/>
                <w:sz w:val="20"/>
                <w:szCs w:val="20"/>
                <w:lang w:val="mn-MN"/>
              </w:rPr>
              <w:t xml:space="preserve">4.Урианы жилийн явц, төсвийн хөрөнгө оруулалтаар хийгдсэн өмч хөрөнгийн </w:t>
            </w:r>
            <w:r>
              <w:rPr>
                <w:b w:val="0"/>
                <w:color w:val="000000"/>
                <w:sz w:val="20"/>
                <w:szCs w:val="20"/>
                <w:lang w:val="mn-MN"/>
              </w:rPr>
              <w:lastRenderedPageBreak/>
              <w:t xml:space="preserve">бүртгэлд тусгагдсан байдлыг шалгах </w:t>
            </w:r>
          </w:p>
        </w:tc>
        <w:tc>
          <w:tcPr>
            <w:tcW w:w="2160" w:type="dxa"/>
            <w:gridSpan w:val="2"/>
            <w:vMerge/>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530" w:type="dxa"/>
            <w:vMerge/>
          </w:tcPr>
          <w:p w:rsidR="00C60AD9" w:rsidRPr="003A7628"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108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09 сард </w:t>
            </w:r>
          </w:p>
        </w:tc>
        <w:tc>
          <w:tcPr>
            <w:tcW w:w="1350" w:type="dxa"/>
          </w:tcPr>
          <w:p w:rsidR="00C60AD9" w:rsidRPr="003A7628" w:rsidRDefault="00C60AD9" w:rsidP="008D7D8A">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Төсөв санхүү, өмчийн </w:t>
            </w:r>
            <w:r>
              <w:rPr>
                <w:rFonts w:ascii="Times New Roman" w:hAnsi="Times New Roman"/>
                <w:sz w:val="20"/>
                <w:szCs w:val="20"/>
                <w:lang w:val="mn-MN"/>
              </w:rPr>
              <w:lastRenderedPageBreak/>
              <w:t xml:space="preserve">бодлогын хороо,  Ажлын хэсэг  </w:t>
            </w:r>
          </w:p>
        </w:tc>
      </w:tr>
      <w:tr w:rsidR="00C60AD9" w:rsidRPr="00382C1F" w:rsidTr="00165D37">
        <w:trPr>
          <w:trHeight w:val="1825"/>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Pr="00765F45" w:rsidRDefault="00C60AD9" w:rsidP="005A215A">
            <w:pPr>
              <w:pStyle w:val="Title"/>
              <w:jc w:val="both"/>
              <w:rPr>
                <w:b w:val="0"/>
                <w:sz w:val="20"/>
                <w:szCs w:val="20"/>
                <w:lang w:val="mn-MN"/>
              </w:rPr>
            </w:pPr>
            <w:r>
              <w:rPr>
                <w:rFonts w:eastAsia="Calibri"/>
                <w:b w:val="0"/>
                <w:sz w:val="20"/>
                <w:szCs w:val="20"/>
                <w:lang w:val="mn-MN"/>
              </w:rPr>
              <w:t>5.</w:t>
            </w:r>
            <w:r w:rsidRPr="00765F45">
              <w:rPr>
                <w:rFonts w:eastAsia="Calibri"/>
                <w:b w:val="0"/>
                <w:sz w:val="20"/>
                <w:szCs w:val="20"/>
                <w:lang w:val="mn-MN"/>
              </w:rPr>
              <w:t xml:space="preserve">Газар </w:t>
            </w:r>
            <w:r>
              <w:rPr>
                <w:rFonts w:eastAsia="Calibri"/>
                <w:b w:val="0"/>
                <w:sz w:val="20"/>
                <w:szCs w:val="20"/>
                <w:lang w:val="mn-MN"/>
              </w:rPr>
              <w:t xml:space="preserve">зохион байгуулалтын талаар 2017 онд хийх ажлын чиглэлийн хэрэгжилт </w:t>
            </w:r>
          </w:p>
          <w:p w:rsidR="00C60AD9" w:rsidRPr="00765F45" w:rsidRDefault="00C60AD9" w:rsidP="005A215A">
            <w:pPr>
              <w:pStyle w:val="Title"/>
              <w:jc w:val="both"/>
              <w:rPr>
                <w:rFonts w:eastAsia="Calibri"/>
                <w:b w:val="0"/>
                <w:sz w:val="20"/>
                <w:szCs w:val="20"/>
                <w:lang w:val="mn-MN"/>
              </w:rPr>
            </w:pPr>
          </w:p>
          <w:p w:rsidR="00C60AD9" w:rsidRPr="00765F45" w:rsidRDefault="00C60AD9" w:rsidP="00E50ACF">
            <w:pPr>
              <w:pStyle w:val="Title"/>
              <w:jc w:val="both"/>
              <w:rPr>
                <w:b w:val="0"/>
                <w:color w:val="000000"/>
                <w:sz w:val="20"/>
                <w:szCs w:val="20"/>
                <w:lang w:val="mn-MN"/>
              </w:rPr>
            </w:pPr>
          </w:p>
        </w:tc>
        <w:tc>
          <w:tcPr>
            <w:tcW w:w="2160" w:type="dxa"/>
            <w:gridSpan w:val="2"/>
            <w:vMerge/>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530" w:type="dxa"/>
            <w:vMerge/>
          </w:tcPr>
          <w:p w:rsidR="00C60AD9" w:rsidRPr="003A7628"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108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09 сард </w:t>
            </w:r>
          </w:p>
        </w:tc>
        <w:tc>
          <w:tcPr>
            <w:tcW w:w="1350" w:type="dxa"/>
          </w:tcPr>
          <w:p w:rsidR="00C60AD9" w:rsidRPr="003A7628" w:rsidRDefault="00C60AD9" w:rsidP="002D0D8B">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хэсэг  </w:t>
            </w:r>
          </w:p>
        </w:tc>
      </w:tr>
      <w:tr w:rsidR="00C60AD9" w:rsidRPr="00382C1F" w:rsidTr="00920B7E">
        <w:trPr>
          <w:trHeight w:val="1898"/>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Default="00C60AD9" w:rsidP="00DA4369">
            <w:pPr>
              <w:spacing w:after="0"/>
              <w:jc w:val="both"/>
              <w:rPr>
                <w:rFonts w:ascii="Times New Roman" w:hAnsi="Times New Roman"/>
                <w:color w:val="000000"/>
                <w:sz w:val="20"/>
                <w:szCs w:val="20"/>
                <w:lang w:val="mn-MN"/>
              </w:rPr>
            </w:pPr>
            <w:r>
              <w:rPr>
                <w:rFonts w:ascii="Times New Roman" w:hAnsi="Times New Roman"/>
                <w:color w:val="000000"/>
                <w:sz w:val="20"/>
                <w:szCs w:val="20"/>
                <w:lang w:val="mn-MN"/>
              </w:rPr>
              <w:t xml:space="preserve">6. Ойгоос 2017 онд бэлтгэх модны хуваарь батлах тухай аймгийн ИТХ-ын Тэргүүлэгчдийн тогтоолын хэрэгжилтийг шалгах /Батсүмбэр, Жаргалант, Мөнгөнморьт/ </w:t>
            </w:r>
          </w:p>
        </w:tc>
        <w:tc>
          <w:tcPr>
            <w:tcW w:w="2160" w:type="dxa"/>
            <w:gridSpan w:val="2"/>
            <w:vMerge/>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530" w:type="dxa"/>
            <w:vMerge/>
          </w:tcPr>
          <w:p w:rsidR="00C60AD9" w:rsidRPr="003A7628" w:rsidRDefault="00C60AD9" w:rsidP="00E50ACF">
            <w:pPr>
              <w:spacing w:after="0" w:line="240" w:lineRule="auto"/>
              <w:ind w:right="-57"/>
              <w:jc w:val="both"/>
              <w:rPr>
                <w:rFonts w:ascii="Times New Roman" w:hAnsi="Times New Roman"/>
                <w:sz w:val="20"/>
                <w:szCs w:val="20"/>
                <w:lang w:val="mn-MN"/>
              </w:rPr>
            </w:pPr>
          </w:p>
        </w:tc>
        <w:tc>
          <w:tcPr>
            <w:tcW w:w="2070" w:type="dxa"/>
            <w:vMerge/>
          </w:tcPr>
          <w:p w:rsidR="00C60AD9" w:rsidRPr="003A7628" w:rsidRDefault="00C60AD9" w:rsidP="00E50ACF">
            <w:pPr>
              <w:spacing w:after="0" w:line="240" w:lineRule="auto"/>
              <w:ind w:left="-57" w:right="-57"/>
              <w:jc w:val="both"/>
              <w:rPr>
                <w:rFonts w:ascii="Times New Roman" w:hAnsi="Times New Roman"/>
                <w:sz w:val="20"/>
                <w:szCs w:val="20"/>
                <w:lang w:val="mn-MN"/>
              </w:rPr>
            </w:pPr>
          </w:p>
        </w:tc>
        <w:tc>
          <w:tcPr>
            <w:tcW w:w="14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11 сард </w:t>
            </w:r>
          </w:p>
        </w:tc>
        <w:tc>
          <w:tcPr>
            <w:tcW w:w="1350" w:type="dxa"/>
          </w:tcPr>
          <w:p w:rsidR="00C60AD9" w:rsidRPr="003A7628" w:rsidRDefault="00C60AD9" w:rsidP="00B87522">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Хурлын БО, Хөдөөгийн хөгжлийн хороо,  Ажлын хэсэг, БОАЖГ, Татварын хэлтэс, МХГ   </w:t>
            </w:r>
          </w:p>
        </w:tc>
      </w:tr>
      <w:tr w:rsidR="00C60AD9" w:rsidRPr="00382C1F" w:rsidTr="00165D37">
        <w:trPr>
          <w:trHeight w:val="1790"/>
        </w:trPr>
        <w:tc>
          <w:tcPr>
            <w:tcW w:w="540" w:type="dxa"/>
            <w:vMerge/>
          </w:tcPr>
          <w:p w:rsidR="00C60AD9"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8543AA" w:rsidRDefault="00C60AD9" w:rsidP="008543AA">
            <w:pPr>
              <w:pStyle w:val="Title"/>
              <w:jc w:val="both"/>
              <w:rPr>
                <w:b w:val="0"/>
                <w:sz w:val="20"/>
                <w:szCs w:val="20"/>
                <w:lang w:val="mn-MN"/>
              </w:rPr>
            </w:pPr>
          </w:p>
        </w:tc>
        <w:tc>
          <w:tcPr>
            <w:tcW w:w="2790" w:type="dxa"/>
          </w:tcPr>
          <w:p w:rsidR="00C60AD9" w:rsidRDefault="00C60AD9" w:rsidP="00DB1A2D">
            <w:pPr>
              <w:spacing w:after="0"/>
              <w:jc w:val="both"/>
              <w:rPr>
                <w:rFonts w:ascii="Times New Roman" w:hAnsi="Times New Roman"/>
                <w:color w:val="000000"/>
                <w:sz w:val="20"/>
                <w:szCs w:val="20"/>
                <w:lang w:val="mn-MN"/>
              </w:rPr>
            </w:pPr>
            <w:r>
              <w:rPr>
                <w:rFonts w:ascii="Times New Roman" w:hAnsi="Times New Roman"/>
                <w:color w:val="000000"/>
                <w:sz w:val="20"/>
                <w:szCs w:val="20"/>
                <w:lang w:val="mn-MN"/>
              </w:rPr>
              <w:t xml:space="preserve">2.Шилэн дансны хуулийн хэрэгжилтийг зарим сум, байгууллагад цахимаар хяналт тавьж шалгах  </w:t>
            </w:r>
          </w:p>
        </w:tc>
        <w:tc>
          <w:tcPr>
            <w:tcW w:w="2160" w:type="dxa"/>
            <w:gridSpan w:val="2"/>
            <w:vAlign w:val="center"/>
          </w:tcPr>
          <w:p w:rsidR="00C60AD9" w:rsidRPr="003A7628"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2016 онд аймгийн ИТХ-аас шалгаагүй. </w:t>
            </w:r>
          </w:p>
        </w:tc>
        <w:tc>
          <w:tcPr>
            <w:tcW w:w="1530" w:type="dxa"/>
          </w:tcPr>
          <w:p w:rsidR="00C60AD9" w:rsidRPr="003A7628" w:rsidRDefault="00C60AD9" w:rsidP="00DB1A2D">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Шалгуулсан байгууллага, сум </w:t>
            </w:r>
          </w:p>
        </w:tc>
        <w:tc>
          <w:tcPr>
            <w:tcW w:w="2070" w:type="dxa"/>
          </w:tcPr>
          <w:p w:rsidR="00C60AD9" w:rsidRPr="003A7628"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Төсвийн сахилга бат, хариуцлага сайжирна. </w:t>
            </w:r>
          </w:p>
        </w:tc>
        <w:tc>
          <w:tcPr>
            <w:tcW w:w="1440" w:type="dxa"/>
          </w:tcPr>
          <w:p w:rsidR="00C60AD9" w:rsidRPr="003A7628" w:rsidRDefault="00C60AD9" w:rsidP="00DB1A2D">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w:t>
            </w:r>
          </w:p>
        </w:tc>
        <w:tc>
          <w:tcPr>
            <w:tcW w:w="1080" w:type="dxa"/>
          </w:tcPr>
          <w:p w:rsidR="00C60AD9"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06 сар </w:t>
            </w:r>
          </w:p>
        </w:tc>
        <w:tc>
          <w:tcPr>
            <w:tcW w:w="1350" w:type="dxa"/>
          </w:tcPr>
          <w:p w:rsidR="00C60AD9"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А.Батцэцэг </w:t>
            </w:r>
          </w:p>
          <w:p w:rsidR="00C60AD9"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С.Нарантуяа </w:t>
            </w:r>
          </w:p>
          <w:p w:rsidR="00C60AD9" w:rsidRDefault="00C60AD9" w:rsidP="00DB1A2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Б.Баярмагнай </w:t>
            </w:r>
          </w:p>
        </w:tc>
      </w:tr>
      <w:tr w:rsidR="00C60AD9" w:rsidRPr="00382C1F" w:rsidTr="00501386">
        <w:tc>
          <w:tcPr>
            <w:tcW w:w="15210" w:type="dxa"/>
            <w:gridSpan w:val="11"/>
          </w:tcPr>
          <w:p w:rsidR="00C60AD9" w:rsidRPr="002D06B7" w:rsidRDefault="00C60AD9" w:rsidP="00E50ACF">
            <w:pPr>
              <w:spacing w:after="0" w:line="240" w:lineRule="auto"/>
              <w:ind w:left="-57" w:right="-57"/>
              <w:jc w:val="center"/>
              <w:rPr>
                <w:rFonts w:ascii="Times New Roman" w:hAnsi="Times New Roman"/>
                <w:b/>
                <w:sz w:val="20"/>
                <w:szCs w:val="20"/>
                <w:lang w:val="mn-MN"/>
              </w:rPr>
            </w:pPr>
            <w:r w:rsidRPr="002D06B7">
              <w:rPr>
                <w:rFonts w:ascii="Times New Roman" w:hAnsi="Times New Roman"/>
                <w:b/>
                <w:sz w:val="20"/>
                <w:szCs w:val="20"/>
                <w:lang w:val="mn-MN"/>
              </w:rPr>
              <w:t>Сум, багийн хуралд мэргэжил арга зүйн туслалцаа үзүүлэх</w:t>
            </w:r>
          </w:p>
        </w:tc>
      </w:tr>
      <w:tr w:rsidR="00C60AD9" w:rsidRPr="00105FEC" w:rsidTr="00620ACE">
        <w:trPr>
          <w:trHeight w:val="1150"/>
        </w:trPr>
        <w:tc>
          <w:tcPr>
            <w:tcW w:w="540" w:type="dxa"/>
            <w:vMerge w:val="restart"/>
          </w:tcPr>
          <w:p w:rsidR="00C60AD9" w:rsidRPr="00052764" w:rsidRDefault="00C60AD9" w:rsidP="00E50ACF">
            <w:pPr>
              <w:spacing w:after="0" w:line="240" w:lineRule="auto"/>
              <w:ind w:left="-57" w:right="-57"/>
              <w:jc w:val="both"/>
              <w:rPr>
                <w:rFonts w:ascii="Times New Roman" w:hAnsi="Times New Roman"/>
                <w:sz w:val="20"/>
                <w:szCs w:val="20"/>
                <w:lang w:val="mn-MN"/>
              </w:rPr>
            </w:pPr>
            <w:r w:rsidRPr="00052764">
              <w:rPr>
                <w:rFonts w:ascii="Times New Roman" w:hAnsi="Times New Roman"/>
                <w:sz w:val="20"/>
                <w:szCs w:val="20"/>
                <w:lang w:val="mn-MN"/>
              </w:rPr>
              <w:t>6</w:t>
            </w:r>
          </w:p>
        </w:tc>
        <w:tc>
          <w:tcPr>
            <w:tcW w:w="2250" w:type="dxa"/>
            <w:gridSpan w:val="2"/>
            <w:vMerge w:val="restart"/>
          </w:tcPr>
          <w:p w:rsidR="00C60AD9" w:rsidRPr="003A7628" w:rsidRDefault="00C60AD9" w:rsidP="00E50ACF">
            <w:pPr>
              <w:pStyle w:val="Title"/>
              <w:jc w:val="both"/>
              <w:rPr>
                <w:b w:val="0"/>
                <w:sz w:val="20"/>
                <w:szCs w:val="20"/>
                <w:lang w:val="mn-MN"/>
              </w:rPr>
            </w:pPr>
            <w:r w:rsidRPr="003A7628">
              <w:rPr>
                <w:b w:val="0"/>
                <w:sz w:val="20"/>
                <w:szCs w:val="20"/>
                <w:lang w:val="mn-MN"/>
              </w:rPr>
              <w:t>Сум, багийн Хуралд үзүүлэх мэргэжил арга зүйн туслалцааг бүтээлчээр хэрэгжүүлэх ажлыг зохион байгуулах</w:t>
            </w:r>
          </w:p>
        </w:tc>
        <w:tc>
          <w:tcPr>
            <w:tcW w:w="2880" w:type="dxa"/>
            <w:gridSpan w:val="2"/>
          </w:tcPr>
          <w:p w:rsidR="00C60AD9" w:rsidRPr="003A7628" w:rsidRDefault="00C60AD9" w:rsidP="00E50ACF">
            <w:pPr>
              <w:pStyle w:val="Title"/>
              <w:jc w:val="both"/>
              <w:rPr>
                <w:b w:val="0"/>
                <w:sz w:val="20"/>
                <w:szCs w:val="20"/>
                <w:lang w:val="mn-MN"/>
              </w:rPr>
            </w:pPr>
            <w:r w:rsidRPr="003A7628">
              <w:rPr>
                <w:b w:val="0"/>
                <w:sz w:val="20"/>
                <w:szCs w:val="20"/>
                <w:lang w:val="mn-MN"/>
              </w:rPr>
              <w:t xml:space="preserve">1.Сумдын ИТХ-уудын ажлыг дүгнэх журмын дагуу 27 сумын ИТХ-ын үйл ажиллагааг дүгнэж, шалгаруулах </w:t>
            </w:r>
          </w:p>
        </w:tc>
        <w:tc>
          <w:tcPr>
            <w:tcW w:w="2070" w:type="dxa"/>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2016 онд хийгдээгүй. </w:t>
            </w:r>
          </w:p>
        </w:tc>
        <w:tc>
          <w:tcPr>
            <w:tcW w:w="1530" w:type="dxa"/>
          </w:tcPr>
          <w:p w:rsidR="00C60AD9" w:rsidRPr="003A7628"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Ажил дүгнэсэн үзүүлэлтээр </w:t>
            </w:r>
          </w:p>
        </w:tc>
        <w:tc>
          <w:tcPr>
            <w:tcW w:w="207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Сумын ИТХ-ын үйл ажиллагаа сайжирсан байна. </w:t>
            </w:r>
          </w:p>
        </w:tc>
        <w:tc>
          <w:tcPr>
            <w:tcW w:w="1440" w:type="dxa"/>
          </w:tcPr>
          <w:p w:rsidR="00C60AD9" w:rsidRPr="003A7628" w:rsidRDefault="00C60AD9" w:rsidP="00E50ACF">
            <w:pPr>
              <w:spacing w:after="0" w:line="240" w:lineRule="auto"/>
              <w:ind w:left="-57" w:right="-57"/>
              <w:jc w:val="both"/>
              <w:rPr>
                <w:rFonts w:ascii="Times New Roman" w:hAnsi="Times New Roman"/>
                <w:b/>
                <w:sz w:val="20"/>
                <w:szCs w:val="20"/>
                <w:lang w:val="mn-MN"/>
              </w:rPr>
            </w:pPr>
            <w:r>
              <w:rPr>
                <w:rFonts w:ascii="Times New Roman" w:hAnsi="Times New Roman"/>
                <w:b/>
                <w:sz w:val="20"/>
                <w:szCs w:val="20"/>
                <w:lang w:val="mn-MN"/>
              </w:rPr>
              <w:t>-</w:t>
            </w:r>
          </w:p>
        </w:tc>
        <w:tc>
          <w:tcPr>
            <w:tcW w:w="1080" w:type="dxa"/>
          </w:tcPr>
          <w:p w:rsidR="00C60AD9" w:rsidRPr="008E7E42" w:rsidRDefault="00C60AD9" w:rsidP="00276D8E">
            <w:pPr>
              <w:spacing w:after="0" w:line="240" w:lineRule="auto"/>
              <w:ind w:left="-57" w:right="-57"/>
              <w:jc w:val="both"/>
              <w:rPr>
                <w:rFonts w:ascii="Times New Roman" w:hAnsi="Times New Roman"/>
                <w:sz w:val="20"/>
                <w:szCs w:val="20"/>
                <w:lang w:val="mn-MN"/>
              </w:rPr>
            </w:pPr>
            <w:r w:rsidRPr="008E7E42">
              <w:rPr>
                <w:rFonts w:ascii="Times New Roman" w:hAnsi="Times New Roman"/>
                <w:sz w:val="20"/>
                <w:szCs w:val="20"/>
                <w:lang w:val="mn-MN"/>
              </w:rPr>
              <w:t xml:space="preserve">12 сар </w:t>
            </w:r>
          </w:p>
        </w:tc>
        <w:tc>
          <w:tcPr>
            <w:tcW w:w="1350" w:type="dxa"/>
          </w:tcPr>
          <w:p w:rsidR="00C60AD9" w:rsidRPr="003A7628" w:rsidRDefault="00C60AD9" w:rsidP="00774F4D">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052764"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 3. Аймгийн ИТХ-ын Ажлын алба, Тэргүүлэгчдээс сум, багийн Хурлын үйл ажиллагаатай танилцаж зөвлөн тусалж, мэргэжил арга зүйн туслалцаа үзүүлнэ. </w:t>
            </w:r>
          </w:p>
        </w:tc>
        <w:tc>
          <w:tcPr>
            <w:tcW w:w="2070" w:type="dxa"/>
            <w:vAlign w:val="center"/>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албанаас 2016 оны 12 сард Баянцогт, Эрдэнэ, Баян сумдын ИТХ, Тэргүүлэгчдийн үйл ажиллагааг зөвлөн туслав. </w:t>
            </w:r>
          </w:p>
        </w:tc>
        <w:tc>
          <w:tcPr>
            <w:tcW w:w="1530" w:type="dxa"/>
          </w:tcPr>
          <w:p w:rsidR="00C60AD9" w:rsidRPr="003A7628"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27 сумын ИТХ, БИНХ-ын үйл ажиллагааг зөвлөн тусалсан байдал </w:t>
            </w:r>
          </w:p>
        </w:tc>
        <w:tc>
          <w:tcPr>
            <w:tcW w:w="207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Сум, багийн ИТХ-ын дотоод ажил сайжирсан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sidRPr="008543AA">
              <w:rPr>
                <w:rFonts w:ascii="Times New Roman" w:hAnsi="Times New Roman"/>
                <w:sz w:val="20"/>
                <w:szCs w:val="20"/>
                <w:lang w:val="mn-MN"/>
              </w:rPr>
              <w:t xml:space="preserve">ИТХ-ын төсөв </w:t>
            </w:r>
          </w:p>
        </w:tc>
        <w:tc>
          <w:tcPr>
            <w:tcW w:w="108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Жилдээ </w:t>
            </w:r>
          </w:p>
        </w:tc>
        <w:tc>
          <w:tcPr>
            <w:tcW w:w="1350" w:type="dxa"/>
          </w:tcPr>
          <w:p w:rsidR="00C60AD9" w:rsidRPr="003A7628"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Тэргүүлэгчид </w:t>
            </w:r>
          </w:p>
        </w:tc>
      </w:tr>
      <w:tr w:rsidR="00C60AD9" w:rsidRPr="00F61E16" w:rsidTr="00C45AB7">
        <w:trPr>
          <w:trHeight w:val="755"/>
        </w:trPr>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4. 27 сумын ИТХ-ын хуралдааны материалд ХШҮнэлгээ хийнэ. </w:t>
            </w:r>
          </w:p>
        </w:tc>
        <w:tc>
          <w:tcPr>
            <w:tcW w:w="2070" w:type="dxa"/>
            <w:vMerge w:val="restart"/>
            <w:vAlign w:val="center"/>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2016 онд хийгдээгүй. </w:t>
            </w: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ХШҮнэлгээ хийсэн байдал </w:t>
            </w:r>
          </w:p>
        </w:tc>
        <w:tc>
          <w:tcPr>
            <w:tcW w:w="207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27 сумын ИТХ-ын дотоод үйл ажиллагаа сайжирсан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03 сар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Д.Түвшинбилэг </w:t>
            </w:r>
          </w:p>
        </w:tc>
      </w:tr>
      <w:tr w:rsidR="00C60AD9" w:rsidRPr="00F61E16"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5.Бүсийн сумдын Түшиц Хурлын бие биенээ тэтгэн хамтран ажиллах тэргүүн туршлагын талаарх мэдээллийг сонсох </w:t>
            </w:r>
          </w:p>
        </w:tc>
        <w:tc>
          <w:tcPr>
            <w:tcW w:w="2070" w:type="dxa"/>
            <w:vMerge/>
            <w:vAlign w:val="center"/>
          </w:tcPr>
          <w:p w:rsidR="00C60AD9" w:rsidRDefault="00C60AD9" w:rsidP="00E50ACF">
            <w:pPr>
              <w:spacing w:after="0" w:line="240" w:lineRule="auto"/>
              <w:ind w:left="-57" w:right="-57"/>
              <w:jc w:val="both"/>
              <w:rPr>
                <w:rFonts w:ascii="Times New Roman" w:hAnsi="Times New Roman"/>
                <w:sz w:val="20"/>
                <w:szCs w:val="20"/>
                <w:lang w:val="mn-MN"/>
              </w:rPr>
            </w:pP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Тэргүүлэгчди йн хуралдаанаар хэлэлцсэн байдал </w:t>
            </w:r>
          </w:p>
        </w:tc>
        <w:tc>
          <w:tcPr>
            <w:tcW w:w="207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Бүсийн сумдын Хурлын хамтын ажиллагаа сайжирсан байна. Харилцан туршлагаа солилцож үр дүнд хүрсэн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11 сар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Түшиц хурал</w:t>
            </w:r>
          </w:p>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Ажлын алба  </w:t>
            </w:r>
          </w:p>
        </w:tc>
      </w:tr>
      <w:tr w:rsidR="00C60AD9" w:rsidRPr="00F61E16"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6. БИНХ-ын үйл ажиллагааны дэвтрийг хэвлүүлэн 97 багт хүргэж, ашиглалтыг сайжруулна</w:t>
            </w:r>
          </w:p>
        </w:tc>
        <w:tc>
          <w:tcPr>
            <w:tcW w:w="2070" w:type="dxa"/>
            <w:vMerge/>
            <w:vAlign w:val="center"/>
          </w:tcPr>
          <w:p w:rsidR="00C60AD9" w:rsidRDefault="00C60AD9" w:rsidP="00E50ACF">
            <w:pPr>
              <w:spacing w:after="0" w:line="240" w:lineRule="auto"/>
              <w:ind w:left="-57" w:right="-57"/>
              <w:jc w:val="both"/>
              <w:rPr>
                <w:rFonts w:ascii="Times New Roman" w:hAnsi="Times New Roman"/>
                <w:sz w:val="20"/>
                <w:szCs w:val="20"/>
                <w:lang w:val="mn-MN"/>
              </w:rPr>
            </w:pP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Дэвтэр хэвлүүлж, хүргүүлсэн байдал </w:t>
            </w:r>
          </w:p>
        </w:tc>
        <w:tc>
          <w:tcPr>
            <w:tcW w:w="207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БИНХ-ын дотоод үйл ажиллагаа сайжирсан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ИТХ-ын төсөв </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сар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Э.Доржсүрэн </w:t>
            </w:r>
          </w:p>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С.Нарантуяа </w:t>
            </w:r>
          </w:p>
        </w:tc>
      </w:tr>
      <w:tr w:rsidR="00C60AD9" w:rsidRPr="00F61E16"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7. БИНХ-ын болон Тэргүүлэгчдийн хуралдааны материалыг стандартад нийцүүлэх талаар зөвлөмж хүргүүлнэ. </w:t>
            </w:r>
          </w:p>
        </w:tc>
        <w:tc>
          <w:tcPr>
            <w:tcW w:w="2070" w:type="dxa"/>
            <w:vMerge/>
            <w:vAlign w:val="center"/>
          </w:tcPr>
          <w:p w:rsidR="00C60AD9" w:rsidRDefault="00C60AD9" w:rsidP="00E50ACF">
            <w:pPr>
              <w:spacing w:after="0" w:line="240" w:lineRule="auto"/>
              <w:ind w:left="-57" w:right="-57"/>
              <w:jc w:val="both"/>
              <w:rPr>
                <w:rFonts w:ascii="Times New Roman" w:hAnsi="Times New Roman"/>
                <w:sz w:val="20"/>
                <w:szCs w:val="20"/>
                <w:lang w:val="mn-MN"/>
              </w:rPr>
            </w:pP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Зөвлөмж хүргүүлсэн байдал </w:t>
            </w:r>
          </w:p>
        </w:tc>
        <w:tc>
          <w:tcPr>
            <w:tcW w:w="207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БИНХ-ын болон Тэргүүлэгчдийн хуралдааны материал албан хэрэг хөтлөлтийн стандартыг дагуу хийгддэг болсон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02 сар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Д.Түвшинбилэг  </w:t>
            </w:r>
          </w:p>
        </w:tc>
      </w:tr>
      <w:tr w:rsidR="00C60AD9" w:rsidRPr="00F61E16" w:rsidTr="00776B64">
        <w:tc>
          <w:tcPr>
            <w:tcW w:w="540" w:type="dxa"/>
            <w:vMerge/>
          </w:tcPr>
          <w:p w:rsidR="00C60AD9" w:rsidRPr="003A7628" w:rsidRDefault="00C60AD9" w:rsidP="00E50ACF">
            <w:pPr>
              <w:spacing w:after="0" w:line="240" w:lineRule="auto"/>
              <w:ind w:left="-57" w:right="-57"/>
              <w:jc w:val="both"/>
              <w:rPr>
                <w:rFonts w:ascii="Times New Roman" w:hAnsi="Times New Roman"/>
                <w:b/>
                <w:sz w:val="20"/>
                <w:szCs w:val="20"/>
                <w:lang w:val="mn-MN"/>
              </w:rPr>
            </w:pPr>
          </w:p>
        </w:tc>
        <w:tc>
          <w:tcPr>
            <w:tcW w:w="2250" w:type="dxa"/>
            <w:gridSpan w:val="2"/>
            <w:vMerge/>
          </w:tcPr>
          <w:p w:rsidR="00C60AD9" w:rsidRPr="003A7628" w:rsidRDefault="00C60AD9" w:rsidP="00E50ACF">
            <w:pPr>
              <w:ind w:left="-57" w:right="-57"/>
              <w:jc w:val="both"/>
              <w:rPr>
                <w:rFonts w:ascii="Times New Roman" w:hAnsi="Times New Roman"/>
                <w:sz w:val="20"/>
                <w:szCs w:val="20"/>
                <w:lang w:val="mn-MN"/>
              </w:rPr>
            </w:pPr>
          </w:p>
        </w:tc>
        <w:tc>
          <w:tcPr>
            <w:tcW w:w="2880" w:type="dxa"/>
            <w:gridSpan w:val="2"/>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8. Иргэдээс сэтгэл ханамжийн судалгааг хагас жил тутамд тусгай сэдвээр авч удирдлагыг мэдээллээр хангах, сумдын Хуралд зөвлөмж өгөх </w:t>
            </w:r>
          </w:p>
        </w:tc>
        <w:tc>
          <w:tcPr>
            <w:tcW w:w="2070" w:type="dxa"/>
            <w:vMerge/>
            <w:vAlign w:val="center"/>
          </w:tcPr>
          <w:p w:rsidR="00C60AD9" w:rsidRDefault="00C60AD9" w:rsidP="00E50ACF">
            <w:pPr>
              <w:spacing w:after="0" w:line="240" w:lineRule="auto"/>
              <w:ind w:left="-57" w:right="-57"/>
              <w:jc w:val="both"/>
              <w:rPr>
                <w:rFonts w:ascii="Times New Roman" w:hAnsi="Times New Roman"/>
                <w:sz w:val="20"/>
                <w:szCs w:val="20"/>
                <w:lang w:val="mn-MN"/>
              </w:rPr>
            </w:pPr>
          </w:p>
        </w:tc>
        <w:tc>
          <w:tcPr>
            <w:tcW w:w="1530" w:type="dxa"/>
          </w:tcPr>
          <w:p w:rsidR="00C60AD9" w:rsidRDefault="00C60AD9" w:rsidP="00E50ACF">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Судалгаа авсан байдал </w:t>
            </w:r>
          </w:p>
        </w:tc>
        <w:tc>
          <w:tcPr>
            <w:tcW w:w="207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Иргэдийн саналыг тодорхой сэдвийн хүрээнд судалж мэддэг болсон байна. </w:t>
            </w:r>
          </w:p>
        </w:tc>
        <w:tc>
          <w:tcPr>
            <w:tcW w:w="1440" w:type="dxa"/>
          </w:tcPr>
          <w:p w:rsidR="00C60AD9" w:rsidRPr="008543AA"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w:t>
            </w:r>
          </w:p>
        </w:tc>
        <w:tc>
          <w:tcPr>
            <w:tcW w:w="108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06, 11 сар </w:t>
            </w:r>
          </w:p>
        </w:tc>
        <w:tc>
          <w:tcPr>
            <w:tcW w:w="1350" w:type="dxa"/>
          </w:tcPr>
          <w:p w:rsidR="00C60AD9" w:rsidRDefault="00C60AD9" w:rsidP="00E50ACF">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Б.Баярмагнай </w:t>
            </w:r>
          </w:p>
        </w:tc>
      </w:tr>
    </w:tbl>
    <w:p w:rsidR="00A55810" w:rsidRDefault="00A55810" w:rsidP="00E824DB">
      <w:pPr>
        <w:jc w:val="both"/>
        <w:rPr>
          <w:sz w:val="20"/>
          <w:szCs w:val="20"/>
          <w:lang w:val="mn-MN"/>
        </w:rPr>
      </w:pPr>
    </w:p>
    <w:p w:rsidR="00BC38E7" w:rsidRDefault="00BC38E7" w:rsidP="00E824DB">
      <w:pPr>
        <w:jc w:val="both"/>
        <w:rPr>
          <w:sz w:val="20"/>
          <w:szCs w:val="20"/>
          <w:lang w:val="mn-MN"/>
        </w:rPr>
      </w:pPr>
    </w:p>
    <w:p w:rsidR="00BC38E7" w:rsidRPr="003A7628" w:rsidRDefault="00BC38E7" w:rsidP="00E824DB">
      <w:pPr>
        <w:jc w:val="both"/>
        <w:rPr>
          <w:sz w:val="20"/>
          <w:szCs w:val="20"/>
          <w:lang w:val="mn-MN"/>
        </w:rPr>
      </w:pPr>
    </w:p>
    <w:sectPr w:rsidR="00BC38E7" w:rsidRPr="003A7628" w:rsidSect="00D006FA">
      <w:pgSz w:w="15840" w:h="12240" w:orient="landscape"/>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Mon">
    <w:panose1 w:val="02020500000000000000"/>
    <w:charset w:val="00"/>
    <w:family w:val="roman"/>
    <w:pitch w:val="variable"/>
    <w:sig w:usb0="00000207" w:usb1="00000000" w:usb2="00000000" w:usb3="00000000" w:csb0="0000008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90EF4"/>
    <w:multiLevelType w:val="hybridMultilevel"/>
    <w:tmpl w:val="5A2E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006FA"/>
    <w:rsid w:val="00004021"/>
    <w:rsid w:val="00010C35"/>
    <w:rsid w:val="00017C5E"/>
    <w:rsid w:val="000223DC"/>
    <w:rsid w:val="00022C52"/>
    <w:rsid w:val="0003219E"/>
    <w:rsid w:val="00046C7C"/>
    <w:rsid w:val="00047484"/>
    <w:rsid w:val="00052764"/>
    <w:rsid w:val="000838FC"/>
    <w:rsid w:val="000A3B8B"/>
    <w:rsid w:val="000B3113"/>
    <w:rsid w:val="000C6F08"/>
    <w:rsid w:val="000D7C48"/>
    <w:rsid w:val="000E18A9"/>
    <w:rsid w:val="000E33DA"/>
    <w:rsid w:val="00105FEC"/>
    <w:rsid w:val="00106B18"/>
    <w:rsid w:val="0011256A"/>
    <w:rsid w:val="0012642A"/>
    <w:rsid w:val="001270F3"/>
    <w:rsid w:val="0015427F"/>
    <w:rsid w:val="0015555E"/>
    <w:rsid w:val="00165D37"/>
    <w:rsid w:val="00170005"/>
    <w:rsid w:val="0018319F"/>
    <w:rsid w:val="00186759"/>
    <w:rsid w:val="00197FAB"/>
    <w:rsid w:val="001A2B71"/>
    <w:rsid w:val="001A3771"/>
    <w:rsid w:val="001B3C6E"/>
    <w:rsid w:val="001C45BB"/>
    <w:rsid w:val="001D501A"/>
    <w:rsid w:val="001E0529"/>
    <w:rsid w:val="001E6DAC"/>
    <w:rsid w:val="001F3285"/>
    <w:rsid w:val="001F4052"/>
    <w:rsid w:val="002006C6"/>
    <w:rsid w:val="002029DC"/>
    <w:rsid w:val="00211825"/>
    <w:rsid w:val="0022021D"/>
    <w:rsid w:val="00221D8B"/>
    <w:rsid w:val="002328E1"/>
    <w:rsid w:val="00246D6A"/>
    <w:rsid w:val="002556FF"/>
    <w:rsid w:val="00283F7B"/>
    <w:rsid w:val="00286BD4"/>
    <w:rsid w:val="00287C87"/>
    <w:rsid w:val="002918FC"/>
    <w:rsid w:val="002A117F"/>
    <w:rsid w:val="002B5903"/>
    <w:rsid w:val="002C0053"/>
    <w:rsid w:val="002D06B7"/>
    <w:rsid w:val="003026AB"/>
    <w:rsid w:val="00310D52"/>
    <w:rsid w:val="003220F9"/>
    <w:rsid w:val="0033779B"/>
    <w:rsid w:val="00355B2D"/>
    <w:rsid w:val="00356879"/>
    <w:rsid w:val="00362591"/>
    <w:rsid w:val="00366F86"/>
    <w:rsid w:val="003737ED"/>
    <w:rsid w:val="003802E6"/>
    <w:rsid w:val="00382C1F"/>
    <w:rsid w:val="00391000"/>
    <w:rsid w:val="003934FC"/>
    <w:rsid w:val="00394CE1"/>
    <w:rsid w:val="003A7628"/>
    <w:rsid w:val="003C681E"/>
    <w:rsid w:val="003F7168"/>
    <w:rsid w:val="003F71F9"/>
    <w:rsid w:val="00401FE7"/>
    <w:rsid w:val="00405FAA"/>
    <w:rsid w:val="00410C69"/>
    <w:rsid w:val="00426568"/>
    <w:rsid w:val="0043048C"/>
    <w:rsid w:val="00435A06"/>
    <w:rsid w:val="004371F6"/>
    <w:rsid w:val="00440BDA"/>
    <w:rsid w:val="00441A72"/>
    <w:rsid w:val="00441E66"/>
    <w:rsid w:val="00455B2A"/>
    <w:rsid w:val="004807D9"/>
    <w:rsid w:val="0048363B"/>
    <w:rsid w:val="00495F71"/>
    <w:rsid w:val="004A7FC6"/>
    <w:rsid w:val="004B499D"/>
    <w:rsid w:val="004C78A3"/>
    <w:rsid w:val="004D1ECD"/>
    <w:rsid w:val="00500961"/>
    <w:rsid w:val="0051265F"/>
    <w:rsid w:val="005128BB"/>
    <w:rsid w:val="005130C1"/>
    <w:rsid w:val="00526763"/>
    <w:rsid w:val="00543A7A"/>
    <w:rsid w:val="00555EBB"/>
    <w:rsid w:val="005661DE"/>
    <w:rsid w:val="005732AF"/>
    <w:rsid w:val="005749F6"/>
    <w:rsid w:val="00580D45"/>
    <w:rsid w:val="00583B06"/>
    <w:rsid w:val="005917BF"/>
    <w:rsid w:val="005949E7"/>
    <w:rsid w:val="005A215A"/>
    <w:rsid w:val="005A3315"/>
    <w:rsid w:val="005A63A4"/>
    <w:rsid w:val="005B43C5"/>
    <w:rsid w:val="005B6822"/>
    <w:rsid w:val="005C18DA"/>
    <w:rsid w:val="005D47AE"/>
    <w:rsid w:val="005D4A21"/>
    <w:rsid w:val="005F5FE4"/>
    <w:rsid w:val="006001BD"/>
    <w:rsid w:val="00645A26"/>
    <w:rsid w:val="00654CE0"/>
    <w:rsid w:val="00665DF2"/>
    <w:rsid w:val="00677F18"/>
    <w:rsid w:val="006A6278"/>
    <w:rsid w:val="006B5B25"/>
    <w:rsid w:val="006C72B7"/>
    <w:rsid w:val="006D0EDD"/>
    <w:rsid w:val="006E2DBB"/>
    <w:rsid w:val="00704527"/>
    <w:rsid w:val="007125D6"/>
    <w:rsid w:val="00717CC4"/>
    <w:rsid w:val="00726418"/>
    <w:rsid w:val="00733679"/>
    <w:rsid w:val="00736BE1"/>
    <w:rsid w:val="00740631"/>
    <w:rsid w:val="00741529"/>
    <w:rsid w:val="007420D5"/>
    <w:rsid w:val="007519C5"/>
    <w:rsid w:val="00752D47"/>
    <w:rsid w:val="00760B2F"/>
    <w:rsid w:val="007640E8"/>
    <w:rsid w:val="00765F45"/>
    <w:rsid w:val="00774F4D"/>
    <w:rsid w:val="00776B64"/>
    <w:rsid w:val="0078077F"/>
    <w:rsid w:val="007857F5"/>
    <w:rsid w:val="007865F0"/>
    <w:rsid w:val="00786E75"/>
    <w:rsid w:val="00797783"/>
    <w:rsid w:val="007B0D03"/>
    <w:rsid w:val="007B23DC"/>
    <w:rsid w:val="007C496C"/>
    <w:rsid w:val="007C6D05"/>
    <w:rsid w:val="007C7D2B"/>
    <w:rsid w:val="007D0F78"/>
    <w:rsid w:val="00800985"/>
    <w:rsid w:val="00802CFD"/>
    <w:rsid w:val="00811093"/>
    <w:rsid w:val="00812F4C"/>
    <w:rsid w:val="0082174C"/>
    <w:rsid w:val="00821C1A"/>
    <w:rsid w:val="00826C73"/>
    <w:rsid w:val="0083142A"/>
    <w:rsid w:val="0083270F"/>
    <w:rsid w:val="00836D9E"/>
    <w:rsid w:val="008543AA"/>
    <w:rsid w:val="008769E4"/>
    <w:rsid w:val="00876E1E"/>
    <w:rsid w:val="00885950"/>
    <w:rsid w:val="00886C48"/>
    <w:rsid w:val="00892050"/>
    <w:rsid w:val="00895CED"/>
    <w:rsid w:val="00896EBA"/>
    <w:rsid w:val="008979EB"/>
    <w:rsid w:val="008C1B52"/>
    <w:rsid w:val="008C6629"/>
    <w:rsid w:val="008D057E"/>
    <w:rsid w:val="008D7321"/>
    <w:rsid w:val="008E6467"/>
    <w:rsid w:val="008E7E42"/>
    <w:rsid w:val="00920B7E"/>
    <w:rsid w:val="00930845"/>
    <w:rsid w:val="00935954"/>
    <w:rsid w:val="009378DC"/>
    <w:rsid w:val="0094022D"/>
    <w:rsid w:val="00942FB0"/>
    <w:rsid w:val="00962092"/>
    <w:rsid w:val="00985B08"/>
    <w:rsid w:val="009863FE"/>
    <w:rsid w:val="009A58E4"/>
    <w:rsid w:val="009D5A09"/>
    <w:rsid w:val="009F1B6D"/>
    <w:rsid w:val="00A255C4"/>
    <w:rsid w:val="00A275FF"/>
    <w:rsid w:val="00A27878"/>
    <w:rsid w:val="00A43B44"/>
    <w:rsid w:val="00A55810"/>
    <w:rsid w:val="00A55AF8"/>
    <w:rsid w:val="00A607F7"/>
    <w:rsid w:val="00A67596"/>
    <w:rsid w:val="00A77981"/>
    <w:rsid w:val="00A805A1"/>
    <w:rsid w:val="00A856DA"/>
    <w:rsid w:val="00A93146"/>
    <w:rsid w:val="00AA22D4"/>
    <w:rsid w:val="00AB0C5B"/>
    <w:rsid w:val="00AB0ED0"/>
    <w:rsid w:val="00AB5862"/>
    <w:rsid w:val="00AC6764"/>
    <w:rsid w:val="00AD04EF"/>
    <w:rsid w:val="00AD329A"/>
    <w:rsid w:val="00AF3E50"/>
    <w:rsid w:val="00B07936"/>
    <w:rsid w:val="00B24611"/>
    <w:rsid w:val="00B27444"/>
    <w:rsid w:val="00B52B46"/>
    <w:rsid w:val="00B80004"/>
    <w:rsid w:val="00B92A9C"/>
    <w:rsid w:val="00B9582F"/>
    <w:rsid w:val="00BA052A"/>
    <w:rsid w:val="00BB0E63"/>
    <w:rsid w:val="00BB1933"/>
    <w:rsid w:val="00BC38E7"/>
    <w:rsid w:val="00BD63AB"/>
    <w:rsid w:val="00BD66A5"/>
    <w:rsid w:val="00BE413C"/>
    <w:rsid w:val="00C02ADA"/>
    <w:rsid w:val="00C12C62"/>
    <w:rsid w:val="00C32D19"/>
    <w:rsid w:val="00C44198"/>
    <w:rsid w:val="00C45AB7"/>
    <w:rsid w:val="00C46728"/>
    <w:rsid w:val="00C572D7"/>
    <w:rsid w:val="00C60AD9"/>
    <w:rsid w:val="00CA74A7"/>
    <w:rsid w:val="00CC6FCD"/>
    <w:rsid w:val="00CD0681"/>
    <w:rsid w:val="00CD7EAA"/>
    <w:rsid w:val="00CE0E28"/>
    <w:rsid w:val="00CE2692"/>
    <w:rsid w:val="00CE79C7"/>
    <w:rsid w:val="00CF492E"/>
    <w:rsid w:val="00D006FA"/>
    <w:rsid w:val="00D0487F"/>
    <w:rsid w:val="00D228AC"/>
    <w:rsid w:val="00D233BB"/>
    <w:rsid w:val="00D42F24"/>
    <w:rsid w:val="00D67091"/>
    <w:rsid w:val="00D71D90"/>
    <w:rsid w:val="00D765C4"/>
    <w:rsid w:val="00D970F6"/>
    <w:rsid w:val="00DA2BFA"/>
    <w:rsid w:val="00DA4369"/>
    <w:rsid w:val="00DA61B2"/>
    <w:rsid w:val="00DA7B92"/>
    <w:rsid w:val="00DB1803"/>
    <w:rsid w:val="00DB2DD8"/>
    <w:rsid w:val="00DB6714"/>
    <w:rsid w:val="00DC08CC"/>
    <w:rsid w:val="00DC3786"/>
    <w:rsid w:val="00DD3A53"/>
    <w:rsid w:val="00DE401F"/>
    <w:rsid w:val="00DE7D12"/>
    <w:rsid w:val="00E01751"/>
    <w:rsid w:val="00E0555D"/>
    <w:rsid w:val="00E0738F"/>
    <w:rsid w:val="00E132F0"/>
    <w:rsid w:val="00E17902"/>
    <w:rsid w:val="00E2044F"/>
    <w:rsid w:val="00E33B62"/>
    <w:rsid w:val="00E41ECF"/>
    <w:rsid w:val="00E50ACF"/>
    <w:rsid w:val="00E75896"/>
    <w:rsid w:val="00E75AA6"/>
    <w:rsid w:val="00E824DB"/>
    <w:rsid w:val="00E92BE6"/>
    <w:rsid w:val="00EA3D2B"/>
    <w:rsid w:val="00EA4D45"/>
    <w:rsid w:val="00EB57F0"/>
    <w:rsid w:val="00EC1FD2"/>
    <w:rsid w:val="00EC2DAE"/>
    <w:rsid w:val="00EC52DF"/>
    <w:rsid w:val="00ED0BAD"/>
    <w:rsid w:val="00ED32F2"/>
    <w:rsid w:val="00EE428B"/>
    <w:rsid w:val="00EE7C96"/>
    <w:rsid w:val="00EF1D9C"/>
    <w:rsid w:val="00F0696A"/>
    <w:rsid w:val="00F219D7"/>
    <w:rsid w:val="00F35B68"/>
    <w:rsid w:val="00F367BA"/>
    <w:rsid w:val="00F46AE1"/>
    <w:rsid w:val="00F60668"/>
    <w:rsid w:val="00F61E16"/>
    <w:rsid w:val="00F622D4"/>
    <w:rsid w:val="00F8511F"/>
    <w:rsid w:val="00F949E2"/>
    <w:rsid w:val="00FB522C"/>
    <w:rsid w:val="00FC1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FA"/>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763"/>
    <w:pPr>
      <w:spacing w:after="0" w:line="240" w:lineRule="auto"/>
    </w:pPr>
    <w:rPr>
      <w:lang w:eastAsia="en-US"/>
    </w:rPr>
  </w:style>
  <w:style w:type="paragraph" w:styleId="ListContinue3">
    <w:name w:val="List Continue 3"/>
    <w:basedOn w:val="Normal"/>
    <w:uiPriority w:val="99"/>
    <w:unhideWhenUsed/>
    <w:rsid w:val="00355B2D"/>
    <w:pPr>
      <w:spacing w:after="120"/>
      <w:ind w:left="108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80D45"/>
    <w:rPr>
      <w:lang w:eastAsia="en-US"/>
    </w:rPr>
  </w:style>
  <w:style w:type="paragraph" w:styleId="Title">
    <w:name w:val="Title"/>
    <w:basedOn w:val="Normal"/>
    <w:link w:val="TitleChar"/>
    <w:qFormat/>
    <w:rsid w:val="00580D45"/>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rsid w:val="00580D45"/>
    <w:rPr>
      <w:rFonts w:ascii="Times New Roman" w:eastAsia="Times New Roman" w:hAnsi="Times New Roman" w:cs="Times New Roman"/>
      <w:b/>
      <w:bCs/>
      <w:sz w:val="24"/>
      <w:szCs w:val="24"/>
      <w:lang w:eastAsia="en-US"/>
    </w:rPr>
  </w:style>
  <w:style w:type="character" w:styleId="Emphasis">
    <w:name w:val="Emphasis"/>
    <w:basedOn w:val="DefaultParagraphFont"/>
    <w:qFormat/>
    <w:rsid w:val="00F0696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7263-31E6-4ECA-9EAF-F27F35FF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dc:creator>
  <cp:lastModifiedBy>Bayarmagnai</cp:lastModifiedBy>
  <cp:revision>2</cp:revision>
  <cp:lastPrinted>2017-01-07T02:36:00Z</cp:lastPrinted>
  <dcterms:created xsi:type="dcterms:W3CDTF">2017-01-17T04:19:00Z</dcterms:created>
  <dcterms:modified xsi:type="dcterms:W3CDTF">2017-01-17T04:19:00Z</dcterms:modified>
</cp:coreProperties>
</file>