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56" w:rsidRPr="00CC0F56" w:rsidRDefault="00CC0F56" w:rsidP="00CC0F56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C0F56">
        <w:rPr>
          <w:rFonts w:ascii="Arial" w:hAnsi="Arial" w:cs="Arial"/>
          <w:sz w:val="24"/>
          <w:szCs w:val="24"/>
          <w:lang w:val="mn-MN"/>
        </w:rPr>
        <w:t>ТӨСӨЛ</w:t>
      </w:r>
    </w:p>
    <w:p w:rsidR="00A00B4D" w:rsidRPr="00730354" w:rsidRDefault="00652C41" w:rsidP="00730354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30354">
        <w:rPr>
          <w:rFonts w:ascii="Arial" w:hAnsi="Arial" w:cs="Arial"/>
          <w:b/>
          <w:sz w:val="24"/>
          <w:szCs w:val="24"/>
          <w:lang w:val="mn-MN"/>
        </w:rPr>
        <w:t>ЗАВХАН АЙМГИЙН НУТАГ ДЭВСГЭРТ СҮМ, ХИЙД БАЙГУУЛАХ,</w:t>
      </w:r>
    </w:p>
    <w:p w:rsidR="00016D9D" w:rsidRPr="00730354" w:rsidRDefault="00652C41" w:rsidP="00730354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30354">
        <w:rPr>
          <w:rFonts w:ascii="Arial" w:hAnsi="Arial" w:cs="Arial"/>
          <w:b/>
          <w:sz w:val="24"/>
          <w:szCs w:val="24"/>
          <w:lang w:val="mn-MN"/>
        </w:rPr>
        <w:t>ҮЙЛ АЖИЛЛАГАА ЯВУУЛАХАД ЗӨВШӨӨРӨЛ ОЛГОХ ЖУРАМ</w:t>
      </w:r>
    </w:p>
    <w:p w:rsidR="00A00B4D" w:rsidRDefault="00A00B4D" w:rsidP="00730354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935670" w:rsidRPr="00A00B4D" w:rsidRDefault="00935670" w:rsidP="00730354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A00B4D">
        <w:rPr>
          <w:rFonts w:ascii="Arial" w:hAnsi="Arial" w:cs="Arial"/>
          <w:b/>
          <w:sz w:val="24"/>
          <w:szCs w:val="24"/>
          <w:lang w:val="mn-MN"/>
        </w:rPr>
        <w:t>Нэг. Ерөнхий үндэслэл:</w:t>
      </w:r>
    </w:p>
    <w:p w:rsidR="00935670" w:rsidRDefault="00935670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Монгол улсын төр, сүм хийдийн харилцааны тухай хуулийг Завхан аймагт хэрэгжүүлэх, шүтэн бишрэх эрхийнхээ дагуу Монголын иргэд сүм хийд байгуулах, үйл ажи</w:t>
      </w:r>
      <w:r w:rsidR="00652C41">
        <w:rPr>
          <w:rFonts w:ascii="Arial" w:hAnsi="Arial" w:cs="Arial"/>
          <w:sz w:val="24"/>
          <w:szCs w:val="24"/>
          <w:lang w:val="mn-MN"/>
        </w:rPr>
        <w:t>ллагаа явуулах зөвшөөрөл олгох, хугацааг сунгахад</w:t>
      </w:r>
      <w:r>
        <w:rPr>
          <w:rFonts w:ascii="Arial" w:hAnsi="Arial" w:cs="Arial"/>
          <w:sz w:val="24"/>
          <w:szCs w:val="24"/>
          <w:lang w:val="mn-MN"/>
        </w:rPr>
        <w:t xml:space="preserve"> Монгол улсын засаг захиргаа, нутаг дэвсгэрийн нэгж, түүний удирдлагын тухай хуулийн 20 дугаар зүйлийн </w:t>
      </w:r>
      <w:r w:rsidR="00652C41">
        <w:rPr>
          <w:rFonts w:ascii="Arial" w:hAnsi="Arial" w:cs="Arial"/>
          <w:sz w:val="24"/>
          <w:szCs w:val="24"/>
          <w:lang w:val="mn-MN"/>
        </w:rPr>
        <w:t>20.</w:t>
      </w:r>
      <w:r>
        <w:rPr>
          <w:rFonts w:ascii="Arial" w:hAnsi="Arial" w:cs="Arial"/>
          <w:sz w:val="24"/>
          <w:szCs w:val="24"/>
          <w:lang w:val="mn-MN"/>
        </w:rPr>
        <w:t>1.10 дахь заалтад нийцүүлэн гаргасан энэхүү журмыг мөрдлөг болгоно.</w:t>
      </w:r>
    </w:p>
    <w:p w:rsidR="00935670" w:rsidRPr="00A00B4D" w:rsidRDefault="00935670" w:rsidP="00730354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A00B4D">
        <w:rPr>
          <w:rFonts w:ascii="Arial" w:hAnsi="Arial" w:cs="Arial"/>
          <w:b/>
          <w:sz w:val="24"/>
          <w:szCs w:val="24"/>
          <w:lang w:val="mn-MN"/>
        </w:rPr>
        <w:t>Хоёр. Баримт бүрдүүлэх:</w:t>
      </w:r>
    </w:p>
    <w:p w:rsidR="00935670" w:rsidRDefault="00935670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Сүм хийд байгуулах, үйл ажиллагаа явуулах зөвшөөрөл</w:t>
      </w:r>
      <w:r w:rsidR="00652C41">
        <w:rPr>
          <w:rFonts w:ascii="Arial" w:hAnsi="Arial" w:cs="Arial"/>
          <w:sz w:val="24"/>
          <w:szCs w:val="24"/>
          <w:lang w:val="mn-MN"/>
        </w:rPr>
        <w:t xml:space="preserve"> авахыг хүссэн дараах баримт бичгийг </w:t>
      </w:r>
      <w:r>
        <w:rPr>
          <w:rFonts w:ascii="Arial" w:hAnsi="Arial" w:cs="Arial"/>
          <w:sz w:val="24"/>
          <w:szCs w:val="24"/>
          <w:lang w:val="mn-MN"/>
        </w:rPr>
        <w:t>бүрдүүлж аймгийн Иргэдийн Төлөөлөгчдий</w:t>
      </w:r>
      <w:r w:rsidR="00A00B4D">
        <w:rPr>
          <w:rFonts w:ascii="Arial" w:hAnsi="Arial" w:cs="Arial"/>
          <w:sz w:val="24"/>
          <w:szCs w:val="24"/>
          <w:lang w:val="mn-MN"/>
        </w:rPr>
        <w:t>н Хурлын Тэргүүлэгчдэд ирүүлнэ.</w:t>
      </w:r>
    </w:p>
    <w:p w:rsidR="00A00B4D" w:rsidRDefault="00A00B4D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2.1. Тухайн сүм хийд байгуулах ша</w:t>
      </w:r>
      <w:r w:rsidR="00652C41">
        <w:rPr>
          <w:rFonts w:ascii="Arial" w:hAnsi="Arial" w:cs="Arial"/>
          <w:sz w:val="24"/>
          <w:szCs w:val="24"/>
          <w:lang w:val="mn-MN"/>
        </w:rPr>
        <w:t xml:space="preserve">ардлага, үйл ажиллагааны онцлогийг </w:t>
      </w:r>
      <w:r>
        <w:rPr>
          <w:rFonts w:ascii="Arial" w:hAnsi="Arial" w:cs="Arial"/>
          <w:sz w:val="24"/>
          <w:szCs w:val="24"/>
          <w:lang w:val="mn-MN"/>
        </w:rPr>
        <w:t>тусгасан өргөдөл</w:t>
      </w:r>
    </w:p>
    <w:p w:rsidR="00A00B4D" w:rsidRDefault="00A00B4D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2.2. Монгол улсын төр, сүм хийдийн харилцааны тухай хуулийн 8 дугаар зүйлийн </w:t>
      </w:r>
      <w:r w:rsidR="00652C41">
        <w:rPr>
          <w:rFonts w:ascii="Arial" w:hAnsi="Arial" w:cs="Arial"/>
          <w:sz w:val="24"/>
          <w:szCs w:val="24"/>
          <w:lang w:val="mn-MN"/>
        </w:rPr>
        <w:t>8.</w:t>
      </w:r>
      <w:r>
        <w:rPr>
          <w:rFonts w:ascii="Arial" w:hAnsi="Arial" w:cs="Arial"/>
          <w:sz w:val="24"/>
          <w:szCs w:val="24"/>
          <w:lang w:val="mn-MN"/>
        </w:rPr>
        <w:t xml:space="preserve">2, 9 дүгээр зүйлийн </w:t>
      </w:r>
      <w:r w:rsidR="00652C41">
        <w:rPr>
          <w:rFonts w:ascii="Arial" w:hAnsi="Arial" w:cs="Arial"/>
          <w:sz w:val="24"/>
          <w:szCs w:val="24"/>
          <w:lang w:val="mn-MN"/>
        </w:rPr>
        <w:t>9.</w:t>
      </w:r>
      <w:r>
        <w:rPr>
          <w:rFonts w:ascii="Arial" w:hAnsi="Arial" w:cs="Arial"/>
          <w:sz w:val="24"/>
          <w:szCs w:val="24"/>
          <w:lang w:val="mn-MN"/>
        </w:rPr>
        <w:t xml:space="preserve">3 дахь заалтуудын  шаардлагыг бүрэн хангасан дүрэм </w:t>
      </w:r>
    </w:p>
    <w:p w:rsidR="00A00B4D" w:rsidRDefault="00A00B4D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2.3. Тухайн сүм хийдийг байгуулахаар санал нэгдсэн хүмүүсийн хурал шийдвэр, дэлгэрэнгүй тэмдэглэл</w:t>
      </w:r>
    </w:p>
    <w:p w:rsidR="00A00B4D" w:rsidRDefault="00A00B4D" w:rsidP="0073035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2.4. Сүм хийд байгуулахыг санаачлагчдын бүртгэл 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mn-MN"/>
        </w:rPr>
        <w:t>овог, нэр, нас, хүйс, боловсрол, эрхэлсэн ажил, сургууль, гэрийн хаяг</w:t>
      </w:r>
      <w:r>
        <w:rPr>
          <w:rFonts w:ascii="Arial" w:hAnsi="Arial" w:cs="Arial"/>
          <w:sz w:val="24"/>
          <w:szCs w:val="24"/>
        </w:rPr>
        <w:t>/</w:t>
      </w:r>
    </w:p>
    <w:p w:rsidR="00A00B4D" w:rsidRDefault="00A00B4D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2.5. Удирдах байгууллагын гишүүд, </w:t>
      </w:r>
      <w:r w:rsidR="00AD21DB">
        <w:rPr>
          <w:rFonts w:ascii="Arial" w:hAnsi="Arial" w:cs="Arial"/>
          <w:sz w:val="24"/>
          <w:szCs w:val="24"/>
          <w:lang w:val="mn-MN"/>
        </w:rPr>
        <w:t>ахлагчдын дэлгэрэнгүй анкет</w:t>
      </w:r>
    </w:p>
    <w:p w:rsidR="00AD21DB" w:rsidRDefault="00AD21DB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2.6. Үйл ажиллагаа явуулах сум, зөвшөөрсөн байгууллагын бичиг, ........шаардагдах байр, танхим барих, худалдан авах, түрээсээр ашиглах үеийн техникийн нөхцөл болон холбогдох бусад газраас авсан зөвшөөрөл </w:t>
      </w:r>
    </w:p>
    <w:p w:rsidR="00AD21DB" w:rsidRDefault="00AD21DB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2.7. Хөрөнгө санхүүгийн хэмжээ, эх үүсвэр, тусламж хандив, зардлын тооцоо</w:t>
      </w:r>
    </w:p>
    <w:p w:rsidR="00AD21DB" w:rsidRDefault="00AD21DB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2.8. Уг сүм хийдийн зорилго шүтэн  итгэдэг номлолын үндсэн үзэл санаа, үйл ажиллагааны зарчим, гадаад харилцааг тайлбарласан танилцуулга</w:t>
      </w:r>
    </w:p>
    <w:p w:rsidR="00AD21DB" w:rsidRDefault="00AD21DB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2.9. Байгуулах сүм хийдээс шүтэн бишрэгчид, итгэгчдийн дунд зохиох ажлын гол агуулга чиглэл</w:t>
      </w:r>
    </w:p>
    <w:p w:rsidR="00AD21DB" w:rsidRDefault="00AD21DB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2.10. Уг сүм хийдэд ажилладаг номлол сургаалыг айлдагч, гадаад зөвлөх багшийн нэр, хаяг, иргэний бүртгэл мэдээллийн төвийн болон ажилладаг газрын тодорхойлолт</w:t>
      </w:r>
    </w:p>
    <w:p w:rsidR="00AD21DB" w:rsidRDefault="00AD21DB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2.11. Сүм хийд байгуулах, үйл ажиллагаа</w:t>
      </w:r>
      <w:r w:rsidR="0082585A">
        <w:rPr>
          <w:rFonts w:ascii="Arial" w:hAnsi="Arial" w:cs="Arial"/>
          <w:sz w:val="24"/>
          <w:szCs w:val="24"/>
          <w:lang w:val="mn-MN"/>
        </w:rPr>
        <w:t xml:space="preserve"> явуулахыг дэмжсэн сумын ИТХ-ын Тэргүүлэгчдийн санал</w:t>
      </w:r>
    </w:p>
    <w:p w:rsidR="0082585A" w:rsidRDefault="0082585A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Гурав. Зөвшөөрөл олгох</w:t>
      </w:r>
    </w:p>
    <w:p w:rsidR="0082585A" w:rsidRDefault="0082585A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3.1. Зөвшөөрөл олгохыг хүссэн иргэн энэхүү журмын 2 дугаар бүлэгт заасан баримт бичгийг бүрдүүлэн аймгийн Иргэдийн Төлөөлөгчдийн Хурлын Тэргүүлэгчдэд хүсэлтээ гаргана.</w:t>
      </w:r>
    </w:p>
    <w:p w:rsidR="0082585A" w:rsidRDefault="00652C41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3.2. Уг баримт бичгийг</w:t>
      </w:r>
      <w:r w:rsidR="0082585A">
        <w:rPr>
          <w:rFonts w:ascii="Arial" w:hAnsi="Arial" w:cs="Arial"/>
          <w:sz w:val="24"/>
          <w:szCs w:val="24"/>
          <w:lang w:val="mn-MN"/>
        </w:rPr>
        <w:t xml:space="preserve"> хүлээн авсны дараа өргөдөл, дүрэм, холбогдох бусад баримт, хууль зүйд нийцсэн эсэхийг нягтлан судална.</w:t>
      </w:r>
    </w:p>
    <w:p w:rsidR="00652C41" w:rsidRDefault="0082585A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3.3. Хийдэд Ерөнхий боловсролын сургуулийн насны хүүхэд</w:t>
      </w:r>
      <w:r w:rsidR="00084D18">
        <w:rPr>
          <w:rFonts w:ascii="Arial" w:hAnsi="Arial" w:cs="Arial"/>
          <w:sz w:val="24"/>
          <w:szCs w:val="24"/>
          <w:lang w:val="mn-MN"/>
        </w:rPr>
        <w:t xml:space="preserve"> </w:t>
      </w:r>
      <w:r w:rsidR="00652C41">
        <w:rPr>
          <w:rFonts w:ascii="Arial" w:hAnsi="Arial" w:cs="Arial"/>
          <w:sz w:val="24"/>
          <w:szCs w:val="24"/>
          <w:lang w:val="mn-MN"/>
        </w:rPr>
        <w:t>шавилан суух тохиолдолд Е</w:t>
      </w:r>
      <w:r>
        <w:rPr>
          <w:rFonts w:ascii="Arial" w:hAnsi="Arial" w:cs="Arial"/>
          <w:sz w:val="24"/>
          <w:szCs w:val="24"/>
          <w:lang w:val="mn-MN"/>
        </w:rPr>
        <w:t>рөнхий боловсролын сургуулийн суурь боловсрол эзэмших нөхцөлөөр</w:t>
      </w:r>
      <w:r w:rsidR="00084D18">
        <w:rPr>
          <w:rFonts w:ascii="Arial" w:hAnsi="Arial" w:cs="Arial"/>
          <w:sz w:val="24"/>
          <w:szCs w:val="24"/>
          <w:lang w:val="mn-MN"/>
        </w:rPr>
        <w:t xml:space="preserve"> хангаж ажиллах талаар дүрэм</w:t>
      </w:r>
      <w:r w:rsidR="00652C41">
        <w:rPr>
          <w:rFonts w:ascii="Arial" w:hAnsi="Arial" w:cs="Arial"/>
          <w:sz w:val="24"/>
          <w:szCs w:val="24"/>
          <w:lang w:val="mn-MN"/>
        </w:rPr>
        <w:t>дээ тусган хэрэгжилтийг ханган ажиллана</w:t>
      </w:r>
    </w:p>
    <w:p w:rsidR="0082585A" w:rsidRDefault="00652C41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82585A">
        <w:rPr>
          <w:rFonts w:ascii="Arial" w:hAnsi="Arial" w:cs="Arial"/>
          <w:sz w:val="24"/>
          <w:szCs w:val="24"/>
          <w:lang w:val="mn-MN"/>
        </w:rPr>
        <w:t>3.4. Сүм хийд байгуулах, үйл ажиллагаа явуул</w:t>
      </w:r>
      <w:r>
        <w:rPr>
          <w:rFonts w:ascii="Arial" w:hAnsi="Arial" w:cs="Arial"/>
          <w:sz w:val="24"/>
          <w:szCs w:val="24"/>
          <w:lang w:val="mn-MN"/>
        </w:rPr>
        <w:t xml:space="preserve">ахыг зөвшөөрсөн хүмүүсийн </w:t>
      </w:r>
      <w:r w:rsidR="0082585A">
        <w:rPr>
          <w:rFonts w:ascii="Arial" w:hAnsi="Arial" w:cs="Arial"/>
          <w:sz w:val="24"/>
          <w:szCs w:val="24"/>
          <w:lang w:val="mn-MN"/>
        </w:rPr>
        <w:t>баримт</w:t>
      </w:r>
      <w:r>
        <w:rPr>
          <w:rFonts w:ascii="Arial" w:hAnsi="Arial" w:cs="Arial"/>
          <w:sz w:val="24"/>
          <w:szCs w:val="24"/>
          <w:lang w:val="mn-MN"/>
        </w:rPr>
        <w:t xml:space="preserve"> бичиг нь бүрдэл болгон </w:t>
      </w:r>
      <w:r w:rsidR="0082585A">
        <w:rPr>
          <w:rFonts w:ascii="Arial" w:hAnsi="Arial" w:cs="Arial"/>
          <w:sz w:val="24"/>
          <w:szCs w:val="24"/>
          <w:lang w:val="mn-MN"/>
        </w:rPr>
        <w:t xml:space="preserve"> аймгийн Иргэдийн Төлөөлөгчдийн Хурлын</w:t>
      </w:r>
      <w:r>
        <w:rPr>
          <w:rFonts w:ascii="Arial" w:hAnsi="Arial" w:cs="Arial"/>
          <w:sz w:val="24"/>
          <w:szCs w:val="24"/>
          <w:lang w:val="mn-MN"/>
        </w:rPr>
        <w:t xml:space="preserve"> Тэргүүлэгчдийн Ажлын албанд ирүүлнэ. Аймгийн ИТХ-ын Тэргүүлэгчдийн Ажлын алба хянаж энэ журмын шаардлагад нийцсэн тохиолдолд</w:t>
      </w:r>
      <w:r w:rsidR="0082585A">
        <w:rPr>
          <w:rFonts w:ascii="Arial" w:hAnsi="Arial" w:cs="Arial"/>
          <w:sz w:val="24"/>
          <w:szCs w:val="24"/>
          <w:lang w:val="mn-MN"/>
        </w:rPr>
        <w:t xml:space="preserve"> уг хүсэлттэй биечлэн танилцаж ИТХ-ын Тэргүүлэгчдийн хуралдаанд оруулж Тэргүүлэгчдийн олонхийн саналаар шийдвэрлүүлнэ. </w:t>
      </w:r>
    </w:p>
    <w:p w:rsidR="0082585A" w:rsidRPr="00730354" w:rsidRDefault="0082585A" w:rsidP="00730354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30354">
        <w:rPr>
          <w:rFonts w:ascii="Arial" w:hAnsi="Arial" w:cs="Arial"/>
          <w:b/>
          <w:sz w:val="24"/>
          <w:szCs w:val="24"/>
          <w:lang w:val="mn-MN"/>
        </w:rPr>
        <w:t>Дөрөв. Хяналт тавих:</w:t>
      </w:r>
    </w:p>
    <w:p w:rsidR="0082585A" w:rsidRDefault="0082585A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4.1. Сүм хийдийн үйл ажиллагаанд аймаг, сумын Иргэдийн Төлөөлөгчдийн</w:t>
      </w:r>
      <w:r w:rsidR="00652C41">
        <w:rPr>
          <w:rFonts w:ascii="Arial" w:hAnsi="Arial" w:cs="Arial"/>
          <w:sz w:val="24"/>
          <w:szCs w:val="24"/>
          <w:lang w:val="mn-MN"/>
        </w:rPr>
        <w:t xml:space="preserve"> Хурлын Тэргүүлэгчид, Ажлын албанаас</w:t>
      </w:r>
      <w:r>
        <w:rPr>
          <w:rFonts w:ascii="Arial" w:hAnsi="Arial" w:cs="Arial"/>
          <w:sz w:val="24"/>
          <w:szCs w:val="24"/>
          <w:lang w:val="mn-MN"/>
        </w:rPr>
        <w:t xml:space="preserve"> хяналт тавьж ажиллана.</w:t>
      </w:r>
    </w:p>
    <w:p w:rsidR="0082585A" w:rsidRDefault="0082585A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4.2. Зөвшөөрөл авсан сүм хийд нь дүрмэндээ оруулсан нэмэлт, өөрчлөлтийг </w:t>
      </w:r>
      <w:r w:rsidR="00736CEC">
        <w:rPr>
          <w:rFonts w:ascii="Arial" w:hAnsi="Arial" w:cs="Arial"/>
          <w:sz w:val="24"/>
          <w:szCs w:val="24"/>
          <w:lang w:val="mn-MN"/>
        </w:rPr>
        <w:t>аймгийн Иргэдийн Төлөөлөгчдийн Хуралд туха</w:t>
      </w:r>
      <w:r w:rsidR="00652C41">
        <w:rPr>
          <w:rFonts w:ascii="Arial" w:hAnsi="Arial" w:cs="Arial"/>
          <w:sz w:val="24"/>
          <w:szCs w:val="24"/>
          <w:lang w:val="mn-MN"/>
        </w:rPr>
        <w:t>й бүр албан ёсоор мэдэгдэнэ.</w:t>
      </w:r>
    </w:p>
    <w:p w:rsidR="00736CEC" w:rsidRDefault="00736CEC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4.3. Сүм хийд нь өөрийн лам, санваартан, шүтэгч, итгэгчдийнхээ тоог жил бүрийн 12 дугаар сарын 25-ны дотор аймгийн Иргэдийн Төлөөлөгчди</w:t>
      </w:r>
      <w:r w:rsidR="0002152B">
        <w:rPr>
          <w:rFonts w:ascii="Arial" w:hAnsi="Arial" w:cs="Arial"/>
          <w:sz w:val="24"/>
          <w:szCs w:val="24"/>
          <w:lang w:val="mn-MN"/>
        </w:rPr>
        <w:t xml:space="preserve">йн Хуралд мэдээлж байна. </w:t>
      </w:r>
    </w:p>
    <w:p w:rsidR="0002152B" w:rsidRDefault="0002152B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4.4. Аливаа шашны  </w:t>
      </w:r>
      <w:r w:rsidR="00361C7A">
        <w:rPr>
          <w:rFonts w:ascii="Arial" w:hAnsi="Arial" w:cs="Arial"/>
          <w:sz w:val="24"/>
          <w:szCs w:val="24"/>
          <w:lang w:val="mn-MN"/>
        </w:rPr>
        <w:t xml:space="preserve">байгууллагын ажлын талаар иргэдээс гаргасан санал гомдлыг аймаг, сумын ИТХ-ын Тэргүүлэгчид хүлээн авч зохих </w:t>
      </w:r>
      <w:r w:rsidR="00652C41">
        <w:rPr>
          <w:rFonts w:ascii="Arial" w:hAnsi="Arial" w:cs="Arial"/>
          <w:sz w:val="24"/>
          <w:szCs w:val="24"/>
          <w:lang w:val="mn-MN"/>
        </w:rPr>
        <w:t xml:space="preserve">хууль </w:t>
      </w:r>
      <w:r w:rsidR="00361C7A">
        <w:rPr>
          <w:rFonts w:ascii="Arial" w:hAnsi="Arial" w:cs="Arial"/>
          <w:sz w:val="24"/>
          <w:szCs w:val="24"/>
          <w:lang w:val="mn-MN"/>
        </w:rPr>
        <w:t>журмын дагуу шийдвэрлэнэ.</w:t>
      </w:r>
    </w:p>
    <w:p w:rsidR="00361C7A" w:rsidRPr="00730354" w:rsidRDefault="00361C7A" w:rsidP="00730354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30354">
        <w:rPr>
          <w:rFonts w:ascii="Arial" w:hAnsi="Arial" w:cs="Arial"/>
          <w:b/>
          <w:sz w:val="24"/>
          <w:szCs w:val="24"/>
          <w:lang w:val="mn-MN"/>
        </w:rPr>
        <w:t>Тав. Шийдвэрийг цуцлах, үйл ажиллагааг зогсоох</w:t>
      </w:r>
    </w:p>
    <w:p w:rsidR="00361C7A" w:rsidRDefault="00361C7A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5.1. Сүм хийд нь үйл ажиллагаагаа зогсоохоор  өөрөө шийдвэрлэвэл аймгийн ИТХ-ын Тэргүүлэгчдэд долоо хоногийн дотор мэдэгдэнэ.</w:t>
      </w:r>
    </w:p>
    <w:p w:rsidR="00641533" w:rsidRDefault="00652C41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5.2</w:t>
      </w:r>
      <w:r w:rsidR="00641533">
        <w:rPr>
          <w:rFonts w:ascii="Arial" w:hAnsi="Arial" w:cs="Arial"/>
          <w:sz w:val="24"/>
          <w:szCs w:val="24"/>
          <w:lang w:val="mn-MN"/>
        </w:rPr>
        <w:t>. Сүм хийд нь тухайн шатны уламжлалт ёс дэгийг тусгасан дотоод журмыг чанд баримтлан Монголын ард түмний уламжлал, зан заншилд харшлах болон хүмүүнлэг бус үйл ажиллагаа явуулахыг хориглоно.</w:t>
      </w:r>
    </w:p>
    <w:p w:rsidR="00641533" w:rsidRDefault="00641533" w:rsidP="0073035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</w:t>
      </w:r>
      <w:r w:rsidR="00652C41">
        <w:rPr>
          <w:rFonts w:ascii="Arial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  <w:lang w:val="mn-MN"/>
        </w:rPr>
        <w:t>. Аливаа шашны байгууллага лам санваартан өөрийн шашныг эс шүтэгчдэд үзэл номлолоо хүчээр тулгах, шахалт үзүүлэх, эд мөнгөөр татах, хууран мэхлэх, тэдний эрүүл мэнд, ёс суртахуунд хохирол учруулах, сан</w:t>
      </w:r>
      <w:r w:rsidR="00084D18">
        <w:rPr>
          <w:rFonts w:ascii="Arial" w:hAnsi="Arial" w:cs="Arial"/>
          <w:sz w:val="24"/>
          <w:szCs w:val="24"/>
          <w:lang w:val="mn-MN"/>
        </w:rPr>
        <w:t>аа сэтгэлийг үймүүлсэн үйл ажил</w:t>
      </w:r>
      <w:r>
        <w:rPr>
          <w:rFonts w:ascii="Arial" w:hAnsi="Arial" w:cs="Arial"/>
          <w:sz w:val="24"/>
          <w:szCs w:val="24"/>
          <w:lang w:val="mn-MN"/>
        </w:rPr>
        <w:t>лагаа явуулахыг хор</w:t>
      </w:r>
      <w:r w:rsidR="00084D18">
        <w:rPr>
          <w:rFonts w:ascii="Arial" w:hAnsi="Arial" w:cs="Arial"/>
          <w:sz w:val="24"/>
          <w:szCs w:val="24"/>
          <w:lang w:val="mn-MN"/>
        </w:rPr>
        <w:t>и</w:t>
      </w:r>
      <w:r>
        <w:rPr>
          <w:rFonts w:ascii="Arial" w:hAnsi="Arial" w:cs="Arial"/>
          <w:sz w:val="24"/>
          <w:szCs w:val="24"/>
          <w:lang w:val="mn-MN"/>
        </w:rPr>
        <w:t>глоно.</w:t>
      </w:r>
      <w:bookmarkStart w:id="0" w:name="_GoBack"/>
      <w:bookmarkEnd w:id="0"/>
    </w:p>
    <w:p w:rsidR="00A00B4D" w:rsidRDefault="00941364" w:rsidP="00730354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           5.</w:t>
      </w:r>
      <w:r w:rsidR="00652C41"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  <w:lang w:val="mn-MN"/>
        </w:rPr>
        <w:t>. Тухайн сүм хи</w:t>
      </w:r>
      <w:r w:rsidR="00641533">
        <w:rPr>
          <w:rFonts w:ascii="Arial" w:hAnsi="Arial" w:cs="Arial"/>
          <w:sz w:val="24"/>
          <w:szCs w:val="24"/>
          <w:lang w:val="mn-MN"/>
        </w:rPr>
        <w:t>йд нь</w:t>
      </w:r>
      <w:r>
        <w:rPr>
          <w:rFonts w:ascii="Arial" w:hAnsi="Arial" w:cs="Arial"/>
          <w:sz w:val="24"/>
          <w:szCs w:val="24"/>
          <w:lang w:val="mn-MN"/>
        </w:rPr>
        <w:t xml:space="preserve"> нийгмийн да</w:t>
      </w:r>
      <w:r w:rsidR="00730354">
        <w:rPr>
          <w:rFonts w:ascii="Arial" w:hAnsi="Arial" w:cs="Arial"/>
          <w:sz w:val="24"/>
          <w:szCs w:val="24"/>
          <w:lang w:val="mn-MN"/>
        </w:rPr>
        <w:t xml:space="preserve">атгалын шимтгэл төлж лам </w:t>
      </w:r>
      <w:r>
        <w:rPr>
          <w:rFonts w:ascii="Arial" w:hAnsi="Arial" w:cs="Arial"/>
          <w:sz w:val="24"/>
          <w:szCs w:val="24"/>
          <w:lang w:val="mn-MN"/>
        </w:rPr>
        <w:t>санваартнаа тэтгэвэр, тэтгэмжид хамруулна.</w:t>
      </w:r>
    </w:p>
    <w:p w:rsidR="00652C41" w:rsidRDefault="00941364" w:rsidP="00730354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5.</w:t>
      </w:r>
      <w:r w:rsidR="00652C41">
        <w:rPr>
          <w:rFonts w:ascii="Arial" w:hAnsi="Arial" w:cs="Arial"/>
          <w:sz w:val="24"/>
          <w:szCs w:val="24"/>
          <w:lang w:val="mn-MN"/>
        </w:rPr>
        <w:t>5</w:t>
      </w:r>
      <w:r>
        <w:rPr>
          <w:rFonts w:ascii="Arial" w:hAnsi="Arial" w:cs="Arial"/>
          <w:sz w:val="24"/>
          <w:szCs w:val="24"/>
          <w:lang w:val="mn-MN"/>
        </w:rPr>
        <w:t>. Сүм хийдийн дүрэм, түүнд оруулсан нэмэлт өөрчлөлт, үйл ажиллагаа нь Монгол улсын хууль тогтоомжид харшлах бол үйл ажиллагаа явуулах зөвшөөрөл олгохгүй б</w:t>
      </w:r>
      <w:r w:rsidR="000439F4">
        <w:rPr>
          <w:rFonts w:ascii="Arial" w:hAnsi="Arial" w:cs="Arial"/>
          <w:sz w:val="24"/>
          <w:szCs w:val="24"/>
          <w:lang w:val="mn-MN"/>
        </w:rPr>
        <w:t>уюу олгосон зөвшөөрлийг цуцалж сүм хийдийн үйл ажиллагааг зогсооно.</w:t>
      </w:r>
    </w:p>
    <w:p w:rsidR="00941364" w:rsidRDefault="00652C41" w:rsidP="00936C8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5.6</w:t>
      </w:r>
      <w:r w:rsidR="00B83003">
        <w:rPr>
          <w:rFonts w:ascii="Arial" w:hAnsi="Arial" w:cs="Arial"/>
          <w:sz w:val="24"/>
          <w:szCs w:val="24"/>
          <w:lang w:val="mn-MN"/>
        </w:rPr>
        <w:t>. Т</w:t>
      </w:r>
      <w:r w:rsidR="00941364">
        <w:rPr>
          <w:rFonts w:ascii="Arial" w:hAnsi="Arial" w:cs="Arial"/>
          <w:sz w:val="24"/>
          <w:szCs w:val="24"/>
          <w:lang w:val="mn-MN"/>
        </w:rPr>
        <w:t xml:space="preserve">ухайн </w:t>
      </w:r>
      <w:r w:rsidR="00F76207">
        <w:rPr>
          <w:rFonts w:ascii="Arial" w:hAnsi="Arial" w:cs="Arial"/>
          <w:sz w:val="24"/>
          <w:szCs w:val="24"/>
          <w:lang w:val="mn-MN"/>
        </w:rPr>
        <w:t xml:space="preserve">сүм хийд нь үйл ажиллагааг </w:t>
      </w:r>
      <w:r w:rsidR="008735F9">
        <w:rPr>
          <w:rFonts w:ascii="Arial" w:hAnsi="Arial" w:cs="Arial"/>
          <w:sz w:val="24"/>
          <w:szCs w:val="24"/>
          <w:lang w:val="mn-MN"/>
        </w:rPr>
        <w:t>нь зогсоохоор гаргасан шийдвэрийг эс зөвшөөрвөл гомдлоо хууль тогтоомжийн дагуу шүүхэд гаргаж болно.</w:t>
      </w:r>
    </w:p>
    <w:p w:rsidR="00E831AE" w:rsidRDefault="00E831AE" w:rsidP="00730354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E831AE" w:rsidRDefault="00E831AE" w:rsidP="00730354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E831AE" w:rsidRDefault="00E831AE" w:rsidP="00E831AE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E831AE" w:rsidRPr="00935670" w:rsidRDefault="00E831AE" w:rsidP="00E831AE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ТЭРГҮҮЛЭГЧДИЙН АЖЛЫН АЛБА</w:t>
      </w:r>
    </w:p>
    <w:sectPr w:rsidR="00E831AE" w:rsidRPr="00935670" w:rsidSect="00CC0F5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70"/>
    <w:rsid w:val="00016D9D"/>
    <w:rsid w:val="0002152B"/>
    <w:rsid w:val="000439F4"/>
    <w:rsid w:val="00084D18"/>
    <w:rsid w:val="002D4754"/>
    <w:rsid w:val="00361C7A"/>
    <w:rsid w:val="00641533"/>
    <w:rsid w:val="00652C41"/>
    <w:rsid w:val="00730354"/>
    <w:rsid w:val="00736CEC"/>
    <w:rsid w:val="0082585A"/>
    <w:rsid w:val="008735F9"/>
    <w:rsid w:val="00935670"/>
    <w:rsid w:val="00936C84"/>
    <w:rsid w:val="00941364"/>
    <w:rsid w:val="00A00B4D"/>
    <w:rsid w:val="00A26951"/>
    <w:rsid w:val="00AD21DB"/>
    <w:rsid w:val="00B711B9"/>
    <w:rsid w:val="00B83003"/>
    <w:rsid w:val="00CC0F56"/>
    <w:rsid w:val="00E831AE"/>
    <w:rsid w:val="00F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68C1"/>
  <w15:chartTrackingRefBased/>
  <w15:docId w15:val="{C54C0455-C256-49CD-9B85-BD75BD33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BADII</dc:creator>
  <cp:keywords/>
  <dc:description/>
  <cp:lastModifiedBy>BADII</cp:lastModifiedBy>
  <cp:revision>18</cp:revision>
  <dcterms:created xsi:type="dcterms:W3CDTF">2018-04-18T06:15:00Z</dcterms:created>
  <dcterms:modified xsi:type="dcterms:W3CDTF">2018-05-14T09:00:00Z</dcterms:modified>
</cp:coreProperties>
</file>