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77" w:rsidRDefault="00D60F64" w:rsidP="00886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ИРГЭНИЙ ЗӨВЛӨЛИЙН 1 ДҮГЭЭР </w:t>
      </w:r>
      <w:r>
        <w:rPr>
          <w:rFonts w:ascii="Times New Roman" w:hAnsi="Times New Roman"/>
          <w:b/>
          <w:sz w:val="24"/>
          <w:szCs w:val="24"/>
          <w:lang w:val="mn-MN"/>
        </w:rPr>
        <w:t>УЛИРЛЫН</w:t>
      </w:r>
    </w:p>
    <w:p w:rsidR="00076217" w:rsidRPr="00D60F64" w:rsidRDefault="00D60F64" w:rsidP="0088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 w:rsidR="00076217" w:rsidRPr="00D60F64">
        <w:rPr>
          <w:rFonts w:ascii="Times New Roman" w:hAnsi="Times New Roman" w:cs="Times New Roman"/>
          <w:b/>
          <w:sz w:val="24"/>
          <w:szCs w:val="24"/>
          <w:lang w:val="mn-MN"/>
        </w:rPr>
        <w:t>АЖЛЫН ТАЙЛАН</w:t>
      </w:r>
    </w:p>
    <w:p w:rsidR="00076217" w:rsidRPr="00D60F64" w:rsidRDefault="00D60F64" w:rsidP="00886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2020.03.18</w:t>
      </w:r>
      <w:r w:rsidR="00076217" w:rsidRPr="00D60F64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                                 </w:t>
      </w:r>
      <w:r w:rsidR="00894ED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</w:t>
      </w:r>
      <w:r w:rsidR="005735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217" w:rsidRPr="00D60F64">
        <w:rPr>
          <w:rFonts w:ascii="Times New Roman" w:hAnsi="Times New Roman" w:cs="Times New Roman"/>
          <w:b/>
          <w:sz w:val="24"/>
          <w:szCs w:val="24"/>
          <w:lang w:val="mn-MN"/>
        </w:rPr>
        <w:t>Зуунмод.</w:t>
      </w:r>
    </w:p>
    <w:p w:rsidR="00076217" w:rsidRPr="00D60F64" w:rsidRDefault="003F49E5" w:rsidP="003F49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>Аймгийн ИТХ-ын дэргэдэх Иргэний зөвлөл нь 1 дүгээр сард 3 у</w:t>
      </w:r>
      <w:r w:rsidR="00501945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даа хуралдсан 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Иргэний зөвлөлийн</w:t>
      </w:r>
      <w:r w:rsidR="00501945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2020 оны үйл ажиллагааны төлөвлөгөө, Цагдаагийн газрын 2019 оны тайланг олон нийтэдд тавих, Иргэний зөвлөлийн 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удирдлага зохион байгуулалтын талаар хуралдаж иргэний зөвлөлийн даргаар Б.Эрдэнэбатыг олонхий саналаа</w:t>
      </w:r>
      <w:r w:rsidR="009B2592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р сонгосон. </w:t>
      </w:r>
    </w:p>
    <w:p w:rsidR="003746A7" w:rsidRPr="00D60F64" w:rsidRDefault="003F49E5" w:rsidP="000606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Төв аймгийн ИТХ-ын </w:t>
      </w:r>
      <w:r w:rsidR="003E3473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даргаар 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Иргэний Зөвлөлийн 2020 оны үйл ажиллагааны төлөвлөгөөг 20 хэрэгжүүлэх арга хэмжээтэйгээр </w:t>
      </w:r>
      <w:r w:rsidR="00A3392E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батлуулан, зөвлөлийн гишүүдэд заалт бүрээр нь хариуцуулан</w:t>
      </w:r>
      <w:r w:rsidR="0006067B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өгч </w:t>
      </w:r>
      <w:r w:rsidR="00A3392E" w:rsidRPr="00D60F64">
        <w:rPr>
          <w:rFonts w:ascii="Times New Roman" w:hAnsi="Times New Roman" w:cs="Times New Roman"/>
          <w:sz w:val="24"/>
          <w:szCs w:val="24"/>
          <w:lang w:val="mn-MN"/>
        </w:rPr>
        <w:t>ажиллаж байна.</w:t>
      </w:r>
      <w:r w:rsidR="0060567E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Pr="00D60F64" w:rsidRDefault="0060567E" w:rsidP="000606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>Иргэний Зөвлөлийн танилцуулгыг иргэд олон нийтэд сурталчилах зорилгоор мэдээллийн самбартай болгосон.</w:t>
      </w:r>
    </w:p>
    <w:p w:rsidR="003F49E5" w:rsidRPr="00D60F64" w:rsidRDefault="00DF6BCC" w:rsidP="003F49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15240</wp:posOffset>
            </wp:positionV>
            <wp:extent cx="3025140" cy="1981200"/>
            <wp:effectExtent l="0" t="0" r="3810" b="0"/>
            <wp:wrapSquare wrapText="bothSides"/>
            <wp:docPr id="2" name="Picture 2" descr="82907956_2506212472955221_48645335091018465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907956_2506212472955221_486453350910184652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25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F64">
        <w:rPr>
          <w:rFonts w:ascii="Times New Roman" w:hAnsi="Times New Roman" w:cs="Times New Roman"/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15240</wp:posOffset>
            </wp:positionV>
            <wp:extent cx="2308860" cy="4629785"/>
            <wp:effectExtent l="0" t="0" r="0" b="0"/>
            <wp:wrapThrough wrapText="bothSides">
              <wp:wrapPolygon edited="0">
                <wp:start x="0" y="0"/>
                <wp:lineTo x="0" y="21508"/>
                <wp:lineTo x="21386" y="21508"/>
                <wp:lineTo x="21386" y="0"/>
                <wp:lineTo x="0" y="0"/>
              </wp:wrapPolygon>
            </wp:wrapThrough>
            <wp:docPr id="3" name="Picture 3" descr="C:\Users\tuvsh\Desktop\Nrgenii zoblol 1\Иргэний зөвлөл 20он\Танилцуулг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vsh\Desktop\Nrgenii zoblol 1\Иргэний зөвлөл 20он\Танилцуулг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BDD" w:rsidRPr="00D60F64" w:rsidRDefault="001664A8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Pr="00D60F64" w:rsidRDefault="0060567E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0567E" w:rsidRPr="00D60F64" w:rsidRDefault="00DF6BCC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Pr="00D60F64" w:rsidRDefault="0060567E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0567E" w:rsidRPr="00D60F64" w:rsidRDefault="009A49C4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60567E" w:rsidRPr="00D60F64" w:rsidRDefault="00DF6BCC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297180</wp:posOffset>
            </wp:positionV>
            <wp:extent cx="2994660" cy="2480945"/>
            <wp:effectExtent l="0" t="0" r="0" b="0"/>
            <wp:wrapThrough wrapText="bothSides">
              <wp:wrapPolygon edited="0">
                <wp:start x="0" y="0"/>
                <wp:lineTo x="0" y="21395"/>
                <wp:lineTo x="21435" y="21395"/>
                <wp:lineTo x="21435" y="0"/>
                <wp:lineTo x="0" y="0"/>
              </wp:wrapPolygon>
            </wp:wrapThrough>
            <wp:docPr id="1" name="Picture 1" descr="C:\Users\tuvsh\Downloads\82586858_2497985250444610_4776179073976107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vsh\Downloads\82586858_2497985250444610_47761790739761070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6395C" w:rsidRPr="00D60F64" w:rsidRDefault="00EC60E6" w:rsidP="00763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76395C"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ab/>
      </w:r>
      <w:r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Тус зөвлөл нь МУ-ын Хууль Зүйн сайдын 201</w:t>
      </w:r>
      <w:r w:rsidR="0076395C"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4 оны А/ 89 тоот тушаал</w:t>
      </w:r>
      <w:r w:rsidR="007939C9"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аар батлагдсан дүрмийн 8.1.7 дэх заалт, </w:t>
      </w:r>
      <w:r w:rsidR="0076395C" w:rsidRPr="00D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76395C" w:rsidRPr="00D60F64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Цагдаагийн албаны тухай хуулийн 21 дүгээр зүйлийн 21.6 дахь хэсэгт заасан бүрэн эрхийнхээ хүрээнд </w:t>
      </w:r>
      <w:r w:rsidR="0076395C" w:rsidRPr="00D60F64">
        <w:rPr>
          <w:rFonts w:ascii="Times New Roman" w:hAnsi="Times New Roman" w:cs="Times New Roman"/>
          <w:sz w:val="24"/>
          <w:szCs w:val="24"/>
          <w:lang w:val="mn-MN"/>
        </w:rPr>
        <w:t>Төв аймгийн Цагдаагийн газрын 2019 оны үйл ажиллагааны жилийн эцсийн тайланг  2020 оны 01 дүгээр сарын 13-ний өдөр  Аймгийн “Солонго цогцолбор”-т иргэд олон нийтэд тайланг тавиулж Иргэний зөвлөл тайлантай холбогдуулж санал шүүмжлэл  мэдээлэл хийж оролцсон болно.</w:t>
      </w:r>
    </w:p>
    <w:p w:rsidR="008852CC" w:rsidRPr="00D60F64" w:rsidRDefault="005A5A9D" w:rsidP="00763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hAnsi="Times New Roman" w:cs="Times New Roman"/>
          <w:sz w:val="24"/>
          <w:szCs w:val="24"/>
          <w:lang w:val="mn-MN"/>
        </w:rPr>
        <w:tab/>
      </w:r>
      <w:r w:rsidR="00834253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Иргэний зөвлөлийн хурлаар хэлэлцэж, 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>Аймгин Цагдаагийн байгууллагын 2019 оны үйл ажиллагааны тайланд дүн шинжилгээ хийж  санал зөвлөж гарган Аймгийн И</w:t>
      </w:r>
      <w:r w:rsidR="009579DE"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ТХ-ын даргын албан бичгээр </w:t>
      </w:r>
      <w:r w:rsidRPr="00D60F64">
        <w:rPr>
          <w:rFonts w:ascii="Times New Roman" w:hAnsi="Times New Roman" w:cs="Times New Roman"/>
          <w:sz w:val="24"/>
          <w:szCs w:val="24"/>
          <w:lang w:val="mn-MN"/>
        </w:rPr>
        <w:t xml:space="preserve"> аймгийн Цагдаагийн газарт хүргүүлж ажилласан. </w:t>
      </w:r>
    </w:p>
    <w:p w:rsidR="005A5A9D" w:rsidRPr="00D144E8" w:rsidRDefault="005A5A9D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noProof/>
          <w:sz w:val="24"/>
          <w:szCs w:val="24"/>
          <w:lang w:val="mn-MN"/>
        </w:rPr>
      </w:pPr>
      <w:r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lastRenderedPageBreak/>
        <w:t xml:space="preserve"> </w:t>
      </w:r>
      <w:r w:rsidR="00D144E8"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3090332" cy="2317750"/>
            <wp:effectExtent l="0" t="0" r="0" b="6350"/>
            <wp:docPr id="4" name="Picture 4" descr="C:\Users\tuvsh\Downloads\81933413_2497977237112078_794051455163459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vsh\Downloads\81933413_2497977237112078_79405145516345917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00" cy="23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E8">
        <w:rPr>
          <w:rFonts w:ascii="Times New Roman" w:hAnsi="Times New Roman" w:cs="Times New Roman"/>
          <w:noProof/>
          <w:sz w:val="24"/>
          <w:szCs w:val="24"/>
          <w:lang w:val="mn-MN"/>
        </w:rPr>
        <w:t xml:space="preserve">    </w:t>
      </w:r>
      <w:r w:rsidR="00D144E8"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257425" cy="2330450"/>
            <wp:effectExtent l="0" t="0" r="9525" b="0"/>
            <wp:docPr id="5" name="Picture 5" descr="C:\Users\tuvsh\Downloads\82782734_2497977227112079_512683155991507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vsh\Downloads\82782734_2497977227112079_512683155991507763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45" cy="233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64" w:rsidRPr="00D60F64" w:rsidRDefault="006B7484" w:rsidP="00D60F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>Төв аймгийн ИТХ-ын</w:t>
      </w:r>
      <w:r w:rsidR="00D60F64" w:rsidRPr="00D60F64"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 xml:space="preserve"> дэргэдэх иргэний зөвлөлийн гишүүд Зуу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>нмод сумын Өндөр довын пост уудад</w:t>
      </w:r>
      <w:r w:rsidR="00D60F64" w:rsidRPr="00D60F64"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 xml:space="preserve"> өндөржүүлсэн бэлэн байдалд ажиллаж буй цагдаагийн албан хаагч, мэргэжлийн хяналт, эрүүл мэндийн газар, онцгойн албан хаагчдад х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>оол цайгаар үйлчилж, сэтгэл санааны дэмжлэг үзүүлэх  ажлыг санаачлан зохион байгуулан ажилласан.</w:t>
      </w:r>
      <w:bookmarkStart w:id="0" w:name="_GoBack"/>
      <w:bookmarkEnd w:id="0"/>
    </w:p>
    <w:p w:rsidR="00E25EB7" w:rsidRPr="00894ED3" w:rsidRDefault="00D144E8" w:rsidP="00D60F6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  <w:r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3462655</wp:posOffset>
            </wp:positionV>
            <wp:extent cx="2867025" cy="1914525"/>
            <wp:effectExtent l="19050" t="0" r="9525" b="0"/>
            <wp:wrapSquare wrapText="bothSides"/>
            <wp:docPr id="7" name="Picture 7" descr="Image may contain: one or more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one or more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val="mn-MN"/>
        </w:rPr>
        <w:t xml:space="preserve">    </w:t>
      </w:r>
      <w:r w:rsidRPr="00D60F64"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drawing>
          <wp:inline distT="0" distB="0" distL="0" distR="0">
            <wp:extent cx="2819400" cy="1990725"/>
            <wp:effectExtent l="0" t="0" r="0" b="9525"/>
            <wp:docPr id="6" name="Picture 6" descr="Image may contain: one or more people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, people standing and outdo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12" cy="19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D60F64" w:rsidRPr="00D60F64"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lang w:val="mn-MN"/>
          </w:rPr>
          <w:br/>
        </w:r>
      </w:hyperlink>
    </w:p>
    <w:p w:rsidR="00573501" w:rsidRDefault="00E25EB7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ko-KR" w:bidi="ar-SA"/>
        </w:rPr>
      </w:pPr>
      <w:r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</w:t>
      </w:r>
    </w:p>
    <w:p w:rsidR="00E25EB7" w:rsidRPr="00D60F64" w:rsidRDefault="00573501" w:rsidP="0057350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ko-KR" w:bidi="ar-SA"/>
        </w:rPr>
        <w:t xml:space="preserve">                             </w:t>
      </w:r>
      <w:r w:rsidR="00E25EB7"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>ТАЙЛАН БИЧСЭН                                   Г.ЦЭЦГЭЭ</w:t>
      </w:r>
    </w:p>
    <w:p w:rsidR="00E25EB7" w:rsidRPr="00D60F64" w:rsidRDefault="00E25EB7" w:rsidP="0057350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hAnsi="Times New Roman" w:cs="Times New Roman"/>
          <w:sz w:val="24"/>
          <w:szCs w:val="24"/>
          <w:lang w:val="mn-MN"/>
        </w:rPr>
      </w:pPr>
      <w:r w:rsidRPr="00D60F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ТАНИЛЦСАН:                                          Б.ЭРДЭНЭБАТ</w:t>
      </w:r>
    </w:p>
    <w:p w:rsidR="00EC60E6" w:rsidRPr="00D60F64" w:rsidRDefault="00EC60E6" w:rsidP="00573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D60F64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15599" w:rsidRPr="00D60F64" w:rsidRDefault="00A15599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A15599" w:rsidRPr="00D60F64" w:rsidSect="0088637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0D49"/>
    <w:rsid w:val="00033BDD"/>
    <w:rsid w:val="0006067B"/>
    <w:rsid w:val="00076217"/>
    <w:rsid w:val="00086DF9"/>
    <w:rsid w:val="00152C84"/>
    <w:rsid w:val="001664A8"/>
    <w:rsid w:val="001C369E"/>
    <w:rsid w:val="00326803"/>
    <w:rsid w:val="003746A7"/>
    <w:rsid w:val="003E3473"/>
    <w:rsid w:val="003F49E5"/>
    <w:rsid w:val="00457405"/>
    <w:rsid w:val="00501945"/>
    <w:rsid w:val="00573501"/>
    <w:rsid w:val="005A5A9D"/>
    <w:rsid w:val="005B186D"/>
    <w:rsid w:val="005C47A6"/>
    <w:rsid w:val="005F6AE3"/>
    <w:rsid w:val="0060567E"/>
    <w:rsid w:val="00695ADB"/>
    <w:rsid w:val="006B7484"/>
    <w:rsid w:val="0076395C"/>
    <w:rsid w:val="007939C9"/>
    <w:rsid w:val="00834253"/>
    <w:rsid w:val="008852CC"/>
    <w:rsid w:val="00886377"/>
    <w:rsid w:val="00894ED3"/>
    <w:rsid w:val="008F66B7"/>
    <w:rsid w:val="009579DE"/>
    <w:rsid w:val="009A49C4"/>
    <w:rsid w:val="009B2592"/>
    <w:rsid w:val="00A15599"/>
    <w:rsid w:val="00A3392E"/>
    <w:rsid w:val="00C01CD5"/>
    <w:rsid w:val="00CC0D49"/>
    <w:rsid w:val="00D144E8"/>
    <w:rsid w:val="00D60F64"/>
    <w:rsid w:val="00DF6BCC"/>
    <w:rsid w:val="00E25EB7"/>
    <w:rsid w:val="00E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D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DD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D6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D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DD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D6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hoto.php?fbid=2538873413022460&amp;set=pcb.2538876469688821&amp;type=3&amp;__tn__=HH-R&amp;eid=ARBn_IuXHvNdP36nfuDHVtMVkmq0ZGBsroLh1EtX5fiezldaQ07ZD6u_wD3gntvfYIVpG_qyUOL9yym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F9D6ED-3AB9-4423-A300-5CAEEAC8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tuvsh</dc:creator>
  <cp:keywords/>
  <dc:description/>
  <cp:lastModifiedBy>Oyunsaikhan</cp:lastModifiedBy>
  <cp:revision>44</cp:revision>
  <dcterms:created xsi:type="dcterms:W3CDTF">2020-02-05T11:48:00Z</dcterms:created>
  <dcterms:modified xsi:type="dcterms:W3CDTF">2020-03-19T08:32:00Z</dcterms:modified>
</cp:coreProperties>
</file>