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28" w:rsidRDefault="00E7145F" w:rsidP="00E7145F">
      <w:pPr>
        <w:spacing w:after="0" w:line="240" w:lineRule="auto"/>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r w:rsidR="00E240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mn-MN"/>
        </w:rPr>
        <w:t>А</w:t>
      </w:r>
      <w:r w:rsidR="00BC4150">
        <w:rPr>
          <w:rFonts w:ascii="Times New Roman" w:hAnsi="Times New Roman" w:cs="Times New Roman"/>
          <w:color w:val="000000" w:themeColor="text1"/>
          <w:sz w:val="24"/>
          <w:szCs w:val="24"/>
          <w:lang w:val="mn-MN"/>
        </w:rPr>
        <w:t>ймгийн и</w:t>
      </w:r>
      <w:r w:rsidR="00BC4150" w:rsidRPr="003979DB">
        <w:rPr>
          <w:rFonts w:ascii="Times New Roman" w:hAnsi="Times New Roman" w:cs="Times New Roman"/>
          <w:color w:val="000000" w:themeColor="text1"/>
          <w:sz w:val="24"/>
          <w:szCs w:val="24"/>
          <w:lang w:val="mn-MN"/>
        </w:rPr>
        <w:t xml:space="preserve">ргэдийн </w:t>
      </w:r>
      <w:r w:rsidR="00BC4150">
        <w:rPr>
          <w:rFonts w:ascii="Times New Roman" w:hAnsi="Times New Roman" w:cs="Times New Roman"/>
          <w:color w:val="000000" w:themeColor="text1"/>
          <w:sz w:val="24"/>
          <w:szCs w:val="24"/>
          <w:lang w:val="mn-MN"/>
        </w:rPr>
        <w:t>Т</w:t>
      </w:r>
      <w:r w:rsidR="00BC4150" w:rsidRPr="003979DB">
        <w:rPr>
          <w:rFonts w:ascii="Times New Roman" w:hAnsi="Times New Roman" w:cs="Times New Roman"/>
          <w:color w:val="000000" w:themeColor="text1"/>
          <w:sz w:val="24"/>
          <w:szCs w:val="24"/>
          <w:lang w:val="mn-MN"/>
        </w:rPr>
        <w:t>өлөөлөгчдийн</w:t>
      </w:r>
      <w:r w:rsidR="00BC4150">
        <w:rPr>
          <w:rFonts w:ascii="Times New Roman" w:hAnsi="Times New Roman" w:cs="Times New Roman"/>
          <w:color w:val="000000" w:themeColor="text1"/>
          <w:sz w:val="24"/>
          <w:szCs w:val="24"/>
        </w:rPr>
        <w:t xml:space="preserve"> </w:t>
      </w:r>
      <w:r w:rsidR="00BC4150">
        <w:rPr>
          <w:rFonts w:ascii="Times New Roman" w:hAnsi="Times New Roman" w:cs="Times New Roman"/>
          <w:color w:val="000000" w:themeColor="text1"/>
          <w:sz w:val="24"/>
          <w:szCs w:val="24"/>
          <w:lang w:val="mn-MN"/>
        </w:rPr>
        <w:t>Х</w:t>
      </w:r>
      <w:r w:rsidR="00BC4150" w:rsidRPr="003979DB">
        <w:rPr>
          <w:rFonts w:ascii="Times New Roman" w:hAnsi="Times New Roman" w:cs="Times New Roman"/>
          <w:color w:val="000000" w:themeColor="text1"/>
          <w:sz w:val="24"/>
          <w:szCs w:val="24"/>
          <w:lang w:val="mn-MN"/>
        </w:rPr>
        <w:t xml:space="preserve">урлын </w:t>
      </w:r>
      <w:r w:rsidR="00410228">
        <w:rPr>
          <w:rFonts w:ascii="Times New Roman" w:hAnsi="Times New Roman" w:cs="Times New Roman"/>
          <w:color w:val="000000" w:themeColor="text1"/>
          <w:sz w:val="24"/>
          <w:szCs w:val="24"/>
          <w:lang w:val="mn-MN"/>
        </w:rPr>
        <w:t xml:space="preserve"> </w:t>
      </w:r>
    </w:p>
    <w:p w:rsidR="00410228" w:rsidRDefault="00410228" w:rsidP="00E7145F">
      <w:pPr>
        <w:spacing w:after="0" w:line="240" w:lineRule="auto"/>
        <w:ind w:firstLine="567"/>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r w:rsidR="00BB1696">
        <w:rPr>
          <w:rFonts w:ascii="Times New Roman" w:hAnsi="Times New Roman" w:cs="Times New Roman"/>
          <w:color w:val="000000" w:themeColor="text1"/>
          <w:sz w:val="24"/>
          <w:szCs w:val="24"/>
          <w:lang w:val="mn-MN"/>
        </w:rPr>
        <w:t xml:space="preserve">           </w:t>
      </w:r>
      <w:r>
        <w:rPr>
          <w:rFonts w:ascii="Times New Roman" w:hAnsi="Times New Roman" w:cs="Times New Roman"/>
          <w:color w:val="000000" w:themeColor="text1"/>
          <w:sz w:val="24"/>
          <w:szCs w:val="24"/>
          <w:lang w:val="mn-MN"/>
        </w:rPr>
        <w:t xml:space="preserve">     </w:t>
      </w:r>
      <w:r w:rsidR="00E7145F">
        <w:rPr>
          <w:rFonts w:ascii="Times New Roman" w:hAnsi="Times New Roman" w:cs="Times New Roman"/>
          <w:color w:val="000000" w:themeColor="text1"/>
          <w:sz w:val="24"/>
          <w:szCs w:val="24"/>
          <w:lang w:val="mn-MN"/>
        </w:rPr>
        <w:t xml:space="preserve">           </w:t>
      </w:r>
      <w:r w:rsidR="00BC4150">
        <w:rPr>
          <w:rFonts w:ascii="Times New Roman" w:hAnsi="Times New Roman" w:cs="Times New Roman"/>
          <w:color w:val="000000" w:themeColor="text1"/>
          <w:sz w:val="24"/>
          <w:szCs w:val="24"/>
          <w:lang w:val="mn-MN"/>
        </w:rPr>
        <w:t>Т</w:t>
      </w:r>
      <w:r w:rsidR="00BC4150" w:rsidRPr="003979DB">
        <w:rPr>
          <w:rFonts w:ascii="Times New Roman" w:hAnsi="Times New Roman" w:cs="Times New Roman"/>
          <w:color w:val="000000" w:themeColor="text1"/>
          <w:sz w:val="24"/>
          <w:szCs w:val="24"/>
          <w:lang w:val="mn-MN"/>
        </w:rPr>
        <w:t xml:space="preserve">эргүүлэгчдийн </w:t>
      </w:r>
      <w:r>
        <w:rPr>
          <w:rFonts w:ascii="Times New Roman" w:hAnsi="Times New Roman" w:cs="Times New Roman"/>
          <w:color w:val="000000" w:themeColor="text1"/>
          <w:sz w:val="24"/>
          <w:szCs w:val="24"/>
          <w:lang w:val="mn-MN"/>
        </w:rPr>
        <w:t xml:space="preserve">2017 оны 07 дугаар сарын </w:t>
      </w:r>
    </w:p>
    <w:p w:rsidR="00E7145F" w:rsidRDefault="00410228" w:rsidP="00E7145F">
      <w:pPr>
        <w:spacing w:after="0" w:line="240" w:lineRule="auto"/>
        <w:ind w:firstLine="567"/>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r w:rsidR="00E7145F">
        <w:rPr>
          <w:rFonts w:ascii="Times New Roman" w:hAnsi="Times New Roman" w:cs="Times New Roman"/>
          <w:color w:val="000000" w:themeColor="text1"/>
          <w:sz w:val="24"/>
          <w:szCs w:val="24"/>
          <w:lang w:val="mn-MN"/>
        </w:rPr>
        <w:t xml:space="preserve">                  20-ны өдрийн 79 дүгээ</w:t>
      </w:r>
      <w:r w:rsidR="00A321DC">
        <w:rPr>
          <w:rFonts w:ascii="Times New Roman" w:hAnsi="Times New Roman" w:cs="Times New Roman"/>
          <w:color w:val="000000" w:themeColor="text1"/>
          <w:sz w:val="24"/>
          <w:szCs w:val="24"/>
          <w:lang w:val="mn-MN"/>
        </w:rPr>
        <w:t xml:space="preserve">р </w:t>
      </w:r>
      <w:r w:rsidR="00BC4150" w:rsidRPr="003979DB">
        <w:rPr>
          <w:rFonts w:ascii="Times New Roman" w:hAnsi="Times New Roman" w:cs="Times New Roman"/>
          <w:color w:val="000000" w:themeColor="text1"/>
          <w:sz w:val="24"/>
          <w:szCs w:val="24"/>
          <w:lang w:val="mn-MN"/>
        </w:rPr>
        <w:t>тогтоол</w:t>
      </w:r>
      <w:r>
        <w:rPr>
          <w:rFonts w:ascii="Times New Roman" w:hAnsi="Times New Roman" w:cs="Times New Roman"/>
          <w:color w:val="000000" w:themeColor="text1"/>
          <w:sz w:val="24"/>
          <w:szCs w:val="24"/>
          <w:lang w:val="mn-MN"/>
        </w:rPr>
        <w:t>ын</w:t>
      </w:r>
    </w:p>
    <w:p w:rsidR="00BC4150" w:rsidRDefault="00E7145F" w:rsidP="00E7145F">
      <w:pPr>
        <w:spacing w:after="0" w:line="240" w:lineRule="auto"/>
        <w:ind w:firstLine="567"/>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r w:rsidR="00410228">
        <w:rPr>
          <w:rFonts w:ascii="Times New Roman" w:hAnsi="Times New Roman" w:cs="Times New Roman"/>
          <w:color w:val="000000" w:themeColor="text1"/>
          <w:sz w:val="24"/>
          <w:szCs w:val="24"/>
          <w:lang w:val="mn-MN"/>
        </w:rPr>
        <w:t xml:space="preserve"> хавсралт </w:t>
      </w:r>
      <w:r w:rsidR="00BC4150">
        <w:rPr>
          <w:rFonts w:ascii="Times New Roman" w:hAnsi="Times New Roman" w:cs="Times New Roman"/>
          <w:color w:val="000000" w:themeColor="text1"/>
          <w:sz w:val="24"/>
          <w:szCs w:val="24"/>
          <w:lang w:val="mn-MN"/>
        </w:rPr>
        <w:t xml:space="preserve"> </w:t>
      </w:r>
    </w:p>
    <w:p w:rsidR="00E7145F" w:rsidRPr="003979DB" w:rsidRDefault="00E7145F" w:rsidP="00E7145F">
      <w:pPr>
        <w:spacing w:after="0" w:line="240" w:lineRule="auto"/>
        <w:ind w:firstLine="567"/>
        <w:rPr>
          <w:rFonts w:ascii="Times New Roman" w:hAnsi="Times New Roman" w:cs="Times New Roman"/>
          <w:color w:val="000000" w:themeColor="text1"/>
          <w:sz w:val="24"/>
          <w:szCs w:val="24"/>
          <w:lang w:val="mn-MN"/>
        </w:rPr>
      </w:pPr>
    </w:p>
    <w:p w:rsidR="00410228" w:rsidRDefault="00BC4150" w:rsidP="00E7145F">
      <w:pPr>
        <w:spacing w:after="0" w:line="240" w:lineRule="auto"/>
        <w:ind w:firstLine="567"/>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p>
    <w:p w:rsidR="00E7145F" w:rsidRPr="00E7145F" w:rsidRDefault="00410228" w:rsidP="00E7145F">
      <w:pPr>
        <w:spacing w:after="0" w:line="360" w:lineRule="auto"/>
        <w:ind w:firstLine="567"/>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w:t>
      </w:r>
      <w:r w:rsidR="00E7145F">
        <w:rPr>
          <w:rFonts w:ascii="Times New Roman" w:hAnsi="Times New Roman" w:cs="Times New Roman"/>
          <w:color w:val="000000" w:themeColor="text1"/>
          <w:sz w:val="24"/>
          <w:szCs w:val="24"/>
          <w:lang w:val="mn-MN"/>
        </w:rPr>
        <w:t xml:space="preserve">                 </w:t>
      </w:r>
      <w:r w:rsidR="00E7145F" w:rsidRPr="003979DB">
        <w:rPr>
          <w:rFonts w:ascii="Times New Roman" w:hAnsi="Times New Roman" w:cs="Times New Roman"/>
          <w:b/>
          <w:color w:val="000000" w:themeColor="text1"/>
          <w:sz w:val="24"/>
          <w:szCs w:val="24"/>
          <w:lang w:val="mn-MN"/>
        </w:rPr>
        <w:t>АЙМГИЙН АЯЛАЛ ЖУУЛЧЛАЛЫГ ХӨГЖҮҮЛЭХ</w:t>
      </w:r>
    </w:p>
    <w:p w:rsidR="00D36228" w:rsidRPr="003979DB" w:rsidRDefault="00E7145F" w:rsidP="00E7145F">
      <w:pPr>
        <w:spacing w:after="0" w:line="240" w:lineRule="auto"/>
        <w:ind w:firstLine="567"/>
        <w:jc w:val="center"/>
        <w:rPr>
          <w:rFonts w:ascii="Times New Roman" w:hAnsi="Times New Roman" w:cs="Times New Roman"/>
          <w:b/>
          <w:color w:val="000000" w:themeColor="text1"/>
          <w:sz w:val="24"/>
          <w:szCs w:val="24"/>
          <w:lang w:val="mn-MN"/>
        </w:rPr>
      </w:pPr>
      <w:r w:rsidRPr="003979DB">
        <w:rPr>
          <w:rFonts w:ascii="Times New Roman" w:hAnsi="Times New Roman" w:cs="Times New Roman"/>
          <w:b/>
          <w:color w:val="000000" w:themeColor="text1"/>
          <w:sz w:val="24"/>
          <w:szCs w:val="24"/>
          <w:lang w:val="mn-MN"/>
        </w:rPr>
        <w:t>ДЭД ХӨТӨЛБӨР</w:t>
      </w:r>
      <w:r>
        <w:rPr>
          <w:rFonts w:ascii="Times New Roman" w:hAnsi="Times New Roman" w:cs="Times New Roman"/>
          <w:b/>
          <w:color w:val="000000" w:themeColor="text1"/>
          <w:sz w:val="24"/>
          <w:szCs w:val="24"/>
          <w:lang w:val="mn-MN"/>
        </w:rPr>
        <w:t>, ТӨЛӨВЛӨГӨӨ</w:t>
      </w:r>
    </w:p>
    <w:p w:rsidR="001E7CAD" w:rsidRPr="003979DB" w:rsidRDefault="001E7CAD" w:rsidP="003979DB">
      <w:pPr>
        <w:spacing w:after="0" w:line="360" w:lineRule="auto"/>
        <w:ind w:firstLine="567"/>
        <w:jc w:val="center"/>
        <w:rPr>
          <w:rFonts w:ascii="Times New Roman" w:hAnsi="Times New Roman" w:cs="Times New Roman"/>
          <w:b/>
          <w:color w:val="000000" w:themeColor="text1"/>
          <w:sz w:val="24"/>
          <w:szCs w:val="24"/>
          <w:lang w:val="mn-MN"/>
        </w:rPr>
      </w:pPr>
    </w:p>
    <w:p w:rsidR="00E7145F" w:rsidRPr="003979DB" w:rsidRDefault="00192C8F" w:rsidP="00E7145F">
      <w:pPr>
        <w:spacing w:after="0" w:line="360" w:lineRule="auto"/>
        <w:ind w:firstLine="567"/>
        <w:rPr>
          <w:rFonts w:ascii="Times New Roman" w:hAnsi="Times New Roman" w:cs="Times New Roman"/>
          <w:b/>
          <w:color w:val="000000" w:themeColor="text1"/>
          <w:sz w:val="24"/>
          <w:szCs w:val="24"/>
          <w:lang w:val="mn-MN"/>
        </w:rPr>
      </w:pPr>
      <w:r>
        <w:rPr>
          <w:rFonts w:ascii="Times New Roman" w:hAnsi="Times New Roman" w:cs="Times New Roman"/>
          <w:b/>
          <w:color w:val="000000" w:themeColor="text1"/>
          <w:sz w:val="24"/>
          <w:szCs w:val="24"/>
          <w:lang w:val="mn-MN"/>
        </w:rPr>
        <w:t xml:space="preserve">                                          </w:t>
      </w:r>
      <w:r w:rsidR="007778A7" w:rsidRPr="003979DB">
        <w:rPr>
          <w:rFonts w:ascii="Times New Roman" w:hAnsi="Times New Roman" w:cs="Times New Roman"/>
          <w:b/>
          <w:color w:val="000000" w:themeColor="text1"/>
          <w:sz w:val="24"/>
          <w:szCs w:val="24"/>
          <w:lang w:val="mn-MN"/>
        </w:rPr>
        <w:t>Нэг.Нийтлэг үндэслэл</w:t>
      </w:r>
    </w:p>
    <w:p w:rsidR="001B506B" w:rsidRDefault="00B86952" w:rsidP="003979DB">
      <w:pPr>
        <w:spacing w:after="0" w:line="360" w:lineRule="auto"/>
        <w:ind w:firstLine="567"/>
        <w:jc w:val="both"/>
        <w:rPr>
          <w:rFonts w:ascii="Times New Roman" w:eastAsia="Times New Roman" w:hAnsi="Times New Roman" w:cs="Times New Roman"/>
          <w:color w:val="000000" w:themeColor="text1"/>
          <w:sz w:val="24"/>
          <w:szCs w:val="24"/>
          <w:lang w:val="mn-MN"/>
        </w:rPr>
      </w:pPr>
      <w:r w:rsidRPr="003979DB">
        <w:rPr>
          <w:rFonts w:ascii="Times New Roman" w:eastAsia="Times New Roman" w:hAnsi="Times New Roman" w:cs="Times New Roman"/>
          <w:color w:val="000000" w:themeColor="text1"/>
          <w:sz w:val="24"/>
          <w:szCs w:val="24"/>
          <w:lang w:val="mn-MN"/>
        </w:rPr>
        <w:t>Аялал жуулчлалыг өөрийн орны өвөрмөц онцлог болон улсын жишиг, чиг хандлагад нийцүүлэн хөгжүүлэх, эдийн засгийн тэргүүлэх салбарын нэг болгох, олон улсад өрсөлдөх чадварыг дээшлүүлэх талаар төрөөс баримтлах бодлог</w:t>
      </w:r>
      <w:r w:rsidR="001B506B">
        <w:rPr>
          <w:rFonts w:ascii="Times New Roman" w:eastAsia="Times New Roman" w:hAnsi="Times New Roman" w:cs="Times New Roman"/>
          <w:color w:val="000000" w:themeColor="text1"/>
          <w:sz w:val="24"/>
          <w:szCs w:val="24"/>
          <w:lang w:val="mn-MN"/>
        </w:rPr>
        <w:t>о батлагдан хэрэгжиж байна.</w:t>
      </w:r>
    </w:p>
    <w:p w:rsidR="00B86952" w:rsidRPr="003979DB" w:rsidRDefault="00B86952" w:rsidP="003979DB">
      <w:pPr>
        <w:spacing w:after="0" w:line="360" w:lineRule="auto"/>
        <w:ind w:firstLine="567"/>
        <w:jc w:val="both"/>
        <w:rPr>
          <w:rFonts w:ascii="Times New Roman" w:eastAsia="Times New Roman" w:hAnsi="Times New Roman" w:cs="Times New Roman"/>
          <w:color w:val="000000" w:themeColor="text1"/>
          <w:sz w:val="24"/>
          <w:szCs w:val="24"/>
          <w:lang w:val="mn-MN"/>
        </w:rPr>
      </w:pPr>
      <w:r w:rsidRPr="003979DB">
        <w:rPr>
          <w:rFonts w:ascii="Times New Roman" w:eastAsia="Times New Roman" w:hAnsi="Times New Roman" w:cs="Times New Roman"/>
          <w:color w:val="000000" w:themeColor="text1"/>
          <w:sz w:val="24"/>
          <w:szCs w:val="24"/>
          <w:lang w:val="mn-MN"/>
        </w:rPr>
        <w:t>Энэ хүрээнд холбогдох зорилтуудыг дэвшүүлэн, хэрэгжүүлэх үйл ажиллагааг тогтоож, нарийвчилсан төлөвлөгөө гарган, нэгдүгээр үе шат буюу эрчимтэй хөгжлийн үе 2016-2020 он, хоёрдугаар үе шат буюу тогтвортой хөгжлийн үе 2021-2025 он хүртэл хэрэгжүүлэх юм.</w:t>
      </w:r>
    </w:p>
    <w:p w:rsidR="000C49D5" w:rsidRPr="003979DB" w:rsidRDefault="000C49D5" w:rsidP="003979DB">
      <w:pPr>
        <w:spacing w:after="0" w:line="360" w:lineRule="auto"/>
        <w:jc w:val="both"/>
        <w:rPr>
          <w:rFonts w:ascii="Times New Roman" w:hAnsi="Times New Roman" w:cs="Times New Roman"/>
          <w:color w:val="000000" w:themeColor="text1"/>
          <w:sz w:val="24"/>
          <w:szCs w:val="24"/>
          <w:lang w:val="mn-MN"/>
        </w:rPr>
      </w:pPr>
      <w:r w:rsidRPr="003979DB">
        <w:rPr>
          <w:rFonts w:ascii="Times New Roman" w:hAnsi="Times New Roman" w:cs="Times New Roman"/>
          <w:color w:val="000000" w:themeColor="text1"/>
          <w:sz w:val="24"/>
          <w:szCs w:val="24"/>
          <w:lang w:val="mn-MN"/>
        </w:rPr>
        <w:t xml:space="preserve">Мөн </w:t>
      </w:r>
      <w:r w:rsidR="00BA3ECF" w:rsidRPr="003979DB">
        <w:rPr>
          <w:rFonts w:ascii="Times New Roman" w:hAnsi="Times New Roman" w:cs="Times New Roman"/>
          <w:color w:val="000000" w:themeColor="text1"/>
          <w:sz w:val="24"/>
          <w:szCs w:val="24"/>
          <w:lang w:val="mn-MN"/>
        </w:rPr>
        <w:t xml:space="preserve">аймгийн хэмжээнд </w:t>
      </w:r>
      <w:r w:rsidR="001F77FF">
        <w:rPr>
          <w:rFonts w:ascii="Times New Roman" w:hAnsi="Times New Roman" w:cs="Times New Roman"/>
          <w:color w:val="000000" w:themeColor="text1"/>
          <w:sz w:val="24"/>
          <w:szCs w:val="24"/>
          <w:lang w:val="mn-MN"/>
        </w:rPr>
        <w:t>“</w:t>
      </w:r>
      <w:r w:rsidRPr="003979DB">
        <w:rPr>
          <w:rFonts w:ascii="Times New Roman" w:hAnsi="Times New Roman" w:cs="Times New Roman"/>
          <w:color w:val="000000" w:themeColor="text1"/>
          <w:sz w:val="24"/>
          <w:szCs w:val="24"/>
          <w:lang w:val="mn-MN"/>
        </w:rPr>
        <w:t>Хөгжлийн түүчээ</w:t>
      </w:r>
      <w:r w:rsidR="00F00011">
        <w:rPr>
          <w:rFonts w:ascii="Times New Roman" w:hAnsi="Times New Roman" w:cs="Times New Roman"/>
          <w:color w:val="000000" w:themeColor="text1"/>
          <w:sz w:val="24"/>
          <w:szCs w:val="24"/>
          <w:lang w:val="mn-MN"/>
        </w:rPr>
        <w:t>-Төв аймаг</w:t>
      </w:r>
      <w:r w:rsidR="001F77FF">
        <w:rPr>
          <w:rFonts w:ascii="Times New Roman" w:hAnsi="Times New Roman" w:cs="Times New Roman"/>
          <w:color w:val="000000" w:themeColor="text1"/>
          <w:sz w:val="24"/>
          <w:szCs w:val="24"/>
          <w:lang w:val="mn-MN"/>
        </w:rPr>
        <w:t>”</w:t>
      </w:r>
      <w:r w:rsidR="00F00011">
        <w:rPr>
          <w:rFonts w:ascii="Times New Roman" w:hAnsi="Times New Roman" w:cs="Times New Roman"/>
          <w:color w:val="000000" w:themeColor="text1"/>
          <w:sz w:val="24"/>
          <w:szCs w:val="24"/>
          <w:lang w:val="mn-MN"/>
        </w:rPr>
        <w:t xml:space="preserve"> </w:t>
      </w:r>
      <w:r w:rsidRPr="003979DB">
        <w:rPr>
          <w:rFonts w:ascii="Times New Roman" w:hAnsi="Times New Roman" w:cs="Times New Roman"/>
          <w:color w:val="000000" w:themeColor="text1"/>
          <w:sz w:val="24"/>
          <w:szCs w:val="24"/>
          <w:lang w:val="mn-MN"/>
        </w:rPr>
        <w:t xml:space="preserve">урт хугацааны бодлогын баримт бичиг болон аймгийн Засаг даргын </w:t>
      </w:r>
      <w:r w:rsidR="001F77FF">
        <w:rPr>
          <w:rFonts w:ascii="Times New Roman" w:hAnsi="Times New Roman" w:cs="Times New Roman"/>
          <w:color w:val="000000" w:themeColor="text1"/>
          <w:sz w:val="24"/>
          <w:szCs w:val="24"/>
          <w:lang w:val="mn-MN"/>
        </w:rPr>
        <w:t xml:space="preserve">2016-2020 оны </w:t>
      </w:r>
      <w:r w:rsidRPr="003979DB">
        <w:rPr>
          <w:rFonts w:ascii="Times New Roman" w:hAnsi="Times New Roman" w:cs="Times New Roman"/>
          <w:color w:val="000000" w:themeColor="text1"/>
          <w:sz w:val="24"/>
          <w:szCs w:val="24"/>
          <w:lang w:val="mn-MN"/>
        </w:rPr>
        <w:t xml:space="preserve">үйл ажиллагааны хөтөлбөрт </w:t>
      </w:r>
      <w:r w:rsidR="0039732F" w:rsidRPr="003979DB">
        <w:rPr>
          <w:rFonts w:ascii="Times New Roman" w:hAnsi="Times New Roman" w:cs="Times New Roman"/>
          <w:color w:val="000000" w:themeColor="text1"/>
          <w:sz w:val="24"/>
          <w:szCs w:val="24"/>
          <w:lang w:val="mn-MN"/>
        </w:rPr>
        <w:t>“</w:t>
      </w:r>
      <w:r w:rsidRPr="003979DB">
        <w:rPr>
          <w:rFonts w:ascii="Times New Roman" w:hAnsi="Times New Roman" w:cs="Times New Roman"/>
          <w:color w:val="000000" w:themeColor="text1"/>
          <w:sz w:val="24"/>
          <w:szCs w:val="24"/>
          <w:lang w:val="mn-MN"/>
        </w:rPr>
        <w:t>аймгийн дотоодын нийт бүтээгдэхүүний үйлдвэрлэлтэнд аж үйлдвэр, аялал жуулчлалын салбарын эзлэх хувийн жинг нэмэгдүүлэх замаар эдийн засгийн бүтцийг шинэчилж, аймгийн ДНБ-ний жилийн дундаж өсөлтийг  8-аас доошгүй хувиар ханга</w:t>
      </w:r>
      <w:r w:rsidR="0039732F" w:rsidRPr="003979DB">
        <w:rPr>
          <w:rFonts w:ascii="Times New Roman" w:hAnsi="Times New Roman" w:cs="Times New Roman"/>
          <w:color w:val="000000" w:themeColor="text1"/>
          <w:sz w:val="24"/>
          <w:szCs w:val="24"/>
          <w:lang w:val="mn-MN"/>
        </w:rPr>
        <w:t xml:space="preserve">х”, “Орон нутгийн зан заншил, уламжлал, түүх соёл, унаган байгаль, нүүдэлчин ахуй, нутгийн иргэдэд  түшиглэсэн аялал жуулчлалыг эрчимтэй хөгжүүлэх”, </w:t>
      </w:r>
      <w:r w:rsidRPr="003979DB">
        <w:rPr>
          <w:rFonts w:ascii="Times New Roman" w:hAnsi="Times New Roman" w:cs="Times New Roman"/>
          <w:color w:val="000000" w:themeColor="text1"/>
          <w:sz w:val="24"/>
          <w:szCs w:val="24"/>
          <w:lang w:val="mn-MN"/>
        </w:rPr>
        <w:t>“</w:t>
      </w:r>
      <w:r w:rsidR="001F77FF">
        <w:rPr>
          <w:rFonts w:ascii="Times New Roman" w:hAnsi="Times New Roman" w:cs="Times New Roman"/>
          <w:color w:val="000000" w:themeColor="text1"/>
          <w:sz w:val="24"/>
          <w:szCs w:val="24"/>
          <w:lang w:val="mn-MN"/>
        </w:rPr>
        <w:t>Э</w:t>
      </w:r>
      <w:r w:rsidR="0039732F" w:rsidRPr="003979DB">
        <w:rPr>
          <w:rFonts w:ascii="Times New Roman" w:hAnsi="Times New Roman" w:cs="Times New Roman"/>
          <w:color w:val="000000" w:themeColor="text1"/>
          <w:sz w:val="24"/>
          <w:szCs w:val="24"/>
          <w:lang w:val="mn-MN"/>
        </w:rPr>
        <w:t xml:space="preserve">рүүл мэндийн аялал жуулчлалыг хөгжүүлэх”, </w:t>
      </w:r>
      <w:r w:rsidRPr="003979DB">
        <w:rPr>
          <w:rFonts w:ascii="Times New Roman" w:hAnsi="Times New Roman" w:cs="Times New Roman"/>
          <w:color w:val="000000" w:themeColor="text1"/>
          <w:sz w:val="24"/>
          <w:szCs w:val="24"/>
          <w:lang w:val="mn-MN"/>
        </w:rPr>
        <w:t>“Аялал жуулчлалын салбарын өрсөлдөх чадварыг дээшлүүлэх зорилгоор төр, хувийн хэвшлийн түншлэл, хамтарсан хөрөнгө оруулалтыг дэмжих</w:t>
      </w:r>
      <w:r w:rsidR="001F77FF">
        <w:rPr>
          <w:rFonts w:ascii="Times New Roman" w:hAnsi="Times New Roman" w:cs="Times New Roman"/>
          <w:color w:val="000000" w:themeColor="text1"/>
          <w:sz w:val="24"/>
          <w:szCs w:val="24"/>
          <w:lang w:val="mn-MN"/>
        </w:rPr>
        <w:t>”</w:t>
      </w:r>
      <w:r w:rsidRPr="003979DB">
        <w:rPr>
          <w:rFonts w:ascii="Times New Roman" w:hAnsi="Times New Roman" w:cs="Times New Roman"/>
          <w:color w:val="000000" w:themeColor="text1"/>
          <w:sz w:val="24"/>
          <w:szCs w:val="24"/>
          <w:lang w:val="mn-MN"/>
        </w:rPr>
        <w:t xml:space="preserve"> гэж тус тус заасан.</w:t>
      </w:r>
    </w:p>
    <w:p w:rsidR="007E42CB" w:rsidRPr="003979DB" w:rsidRDefault="000C49D5" w:rsidP="00E7145F">
      <w:pPr>
        <w:pStyle w:val="NormalWeb"/>
        <w:shd w:val="clear" w:color="auto" w:fill="FFFFFF"/>
        <w:spacing w:before="0" w:beforeAutospacing="0" w:after="0" w:afterAutospacing="0" w:line="360" w:lineRule="auto"/>
        <w:ind w:firstLine="567"/>
        <w:jc w:val="both"/>
        <w:textAlignment w:val="top"/>
        <w:rPr>
          <w:color w:val="000000" w:themeColor="text1"/>
          <w:lang w:val="mn-MN"/>
        </w:rPr>
      </w:pPr>
      <w:r w:rsidRPr="003979DB">
        <w:rPr>
          <w:color w:val="000000" w:themeColor="text1"/>
          <w:lang w:val="mn-MN"/>
        </w:rPr>
        <w:t xml:space="preserve">Иймд аялал жуулчлалын салбарын хөгжлийн тулгамдсан асуудлуудыг шийдвэрлэж, эдийн засгийн тэргүүлэх салбарын нэг болгох, өрсөлдөх чадварыг дээшлүүлэх зорилгоор </w:t>
      </w:r>
      <w:r w:rsidR="00776CD0" w:rsidRPr="003979DB">
        <w:rPr>
          <w:color w:val="000000" w:themeColor="text1"/>
          <w:lang w:val="mn-MN"/>
        </w:rPr>
        <w:t xml:space="preserve">Аялал жуулчлалыг хөгжүүлэх үндэсний хөтөлбөрт </w:t>
      </w:r>
      <w:r w:rsidR="002B5C2B">
        <w:rPr>
          <w:color w:val="000000" w:themeColor="text1"/>
          <w:lang w:val="mn-MN"/>
        </w:rPr>
        <w:t xml:space="preserve">тулгуурлан </w:t>
      </w:r>
      <w:r w:rsidRPr="003979DB">
        <w:rPr>
          <w:color w:val="000000" w:themeColor="text1"/>
          <w:lang w:val="mn-MN"/>
        </w:rPr>
        <w:t>“</w:t>
      </w:r>
      <w:r w:rsidR="002B5C2B">
        <w:rPr>
          <w:color w:val="000000" w:themeColor="text1"/>
          <w:lang w:val="mn-MN"/>
        </w:rPr>
        <w:t>Аймгийн а</w:t>
      </w:r>
      <w:r w:rsidRPr="003979DB">
        <w:rPr>
          <w:color w:val="000000" w:themeColor="text1"/>
          <w:lang w:val="mn-MN"/>
        </w:rPr>
        <w:t xml:space="preserve">ялал жуулчлалыг хөгжүүлэх </w:t>
      </w:r>
      <w:r w:rsidR="00776CD0" w:rsidRPr="003979DB">
        <w:rPr>
          <w:color w:val="000000" w:themeColor="text1"/>
          <w:lang w:val="mn-MN"/>
        </w:rPr>
        <w:t xml:space="preserve">дэд </w:t>
      </w:r>
      <w:r w:rsidRPr="003979DB">
        <w:rPr>
          <w:color w:val="000000" w:themeColor="text1"/>
          <w:lang w:val="mn-MN"/>
        </w:rPr>
        <w:t>хөтөлбөр”-ийг боловсруулсан болно.</w:t>
      </w:r>
    </w:p>
    <w:p w:rsidR="007778A7" w:rsidRPr="003979DB" w:rsidRDefault="007778A7" w:rsidP="003979DB">
      <w:pPr>
        <w:spacing w:after="0" w:line="360" w:lineRule="auto"/>
        <w:ind w:firstLine="567"/>
        <w:jc w:val="center"/>
        <w:rPr>
          <w:rFonts w:ascii="Times New Roman" w:hAnsi="Times New Roman" w:cs="Times New Roman"/>
          <w:b/>
          <w:color w:val="000000" w:themeColor="text1"/>
          <w:sz w:val="24"/>
          <w:szCs w:val="24"/>
          <w:lang w:val="mn-MN"/>
        </w:rPr>
      </w:pPr>
      <w:r w:rsidRPr="003979DB">
        <w:rPr>
          <w:rFonts w:ascii="Times New Roman" w:hAnsi="Times New Roman" w:cs="Times New Roman"/>
          <w:b/>
          <w:color w:val="000000" w:themeColor="text1"/>
          <w:sz w:val="24"/>
          <w:szCs w:val="24"/>
          <w:lang w:val="mn-MN"/>
        </w:rPr>
        <w:t>Хоёр. Хөтөлбөрийн зорилго, зорилт</w:t>
      </w:r>
    </w:p>
    <w:p w:rsidR="00E2593B" w:rsidRPr="003979DB" w:rsidRDefault="00002C5B" w:rsidP="003979DB">
      <w:pPr>
        <w:pStyle w:val="ListParagraph"/>
        <w:numPr>
          <w:ilvl w:val="1"/>
          <w:numId w:val="4"/>
        </w:numPr>
        <w:spacing w:after="0" w:line="360" w:lineRule="auto"/>
        <w:jc w:val="both"/>
        <w:rPr>
          <w:rFonts w:ascii="Times New Roman" w:hAnsi="Times New Roman" w:cs="Times New Roman"/>
          <w:b/>
          <w:color w:val="000000" w:themeColor="text1"/>
          <w:sz w:val="24"/>
          <w:szCs w:val="24"/>
          <w:lang w:val="mn-MN"/>
        </w:rPr>
      </w:pPr>
      <w:r w:rsidRPr="003979DB">
        <w:rPr>
          <w:rFonts w:ascii="Times New Roman" w:hAnsi="Times New Roman" w:cs="Times New Roman"/>
          <w:b/>
          <w:color w:val="000000" w:themeColor="text1"/>
          <w:sz w:val="24"/>
          <w:szCs w:val="24"/>
          <w:lang w:val="mn-MN"/>
        </w:rPr>
        <w:t>Х</w:t>
      </w:r>
      <w:r w:rsidR="00E2593B" w:rsidRPr="003979DB">
        <w:rPr>
          <w:rFonts w:ascii="Times New Roman" w:hAnsi="Times New Roman" w:cs="Times New Roman"/>
          <w:b/>
          <w:color w:val="000000" w:themeColor="text1"/>
          <w:sz w:val="24"/>
          <w:szCs w:val="24"/>
          <w:lang w:val="mn-MN"/>
        </w:rPr>
        <w:t>өтөлбөрийн зорилго.</w:t>
      </w:r>
    </w:p>
    <w:p w:rsidR="000C49D5" w:rsidRPr="00E7145F" w:rsidRDefault="00B86952" w:rsidP="003979DB">
      <w:pPr>
        <w:spacing w:after="0" w:line="360" w:lineRule="auto"/>
        <w:jc w:val="both"/>
        <w:rPr>
          <w:rFonts w:ascii="Times New Roman" w:hAnsi="Times New Roman" w:cs="Times New Roman"/>
          <w:bCs/>
          <w:color w:val="000000" w:themeColor="text1"/>
          <w:sz w:val="24"/>
          <w:szCs w:val="24"/>
          <w:shd w:val="clear" w:color="auto" w:fill="FFFFFF"/>
          <w:lang w:val="mn-MN"/>
        </w:rPr>
      </w:pPr>
      <w:r w:rsidRPr="003979DB">
        <w:rPr>
          <w:rFonts w:ascii="Times New Roman" w:hAnsi="Times New Roman" w:cs="Times New Roman"/>
          <w:bCs/>
          <w:color w:val="000000" w:themeColor="text1"/>
          <w:sz w:val="24"/>
          <w:szCs w:val="24"/>
          <w:shd w:val="clear" w:color="auto" w:fill="FFFFFF"/>
          <w:lang w:val="mn-MN"/>
        </w:rPr>
        <w:t>Аймгийн аялал жуулчлалын салбарын тогтвортой хөгжлийг ханган аймгийн дотоодын нийт бүтээгдэхүүн үйлдвэрлэлтэнд  тус салбарын эзлэх хувийн жинг нэмэгдүүлэх, аймгийн аялал жуулчлалын байгууллагын</w:t>
      </w:r>
      <w:r w:rsidR="002B5C2B">
        <w:rPr>
          <w:rFonts w:ascii="Times New Roman" w:hAnsi="Times New Roman" w:cs="Times New Roman"/>
          <w:bCs/>
          <w:color w:val="000000" w:themeColor="text1"/>
          <w:sz w:val="24"/>
          <w:szCs w:val="24"/>
          <w:shd w:val="clear" w:color="auto" w:fill="FFFFFF"/>
          <w:lang w:val="mn-MN"/>
        </w:rPr>
        <w:t>,</w:t>
      </w:r>
      <w:r w:rsidRPr="003979DB">
        <w:rPr>
          <w:rFonts w:ascii="Times New Roman" w:hAnsi="Times New Roman" w:cs="Times New Roman"/>
          <w:bCs/>
          <w:color w:val="000000" w:themeColor="text1"/>
          <w:sz w:val="24"/>
          <w:szCs w:val="24"/>
          <w:shd w:val="clear" w:color="auto" w:fill="FFFFFF"/>
          <w:lang w:val="mn-MN"/>
        </w:rPr>
        <w:t xml:space="preserve"> </w:t>
      </w:r>
      <w:r w:rsidR="002B5C2B">
        <w:rPr>
          <w:rFonts w:ascii="Times New Roman" w:hAnsi="Times New Roman" w:cs="Times New Roman"/>
          <w:bCs/>
          <w:color w:val="000000" w:themeColor="text1"/>
          <w:sz w:val="24"/>
          <w:szCs w:val="24"/>
          <w:shd w:val="clear" w:color="auto" w:fill="FFFFFF"/>
          <w:lang w:val="mn-MN"/>
        </w:rPr>
        <w:t xml:space="preserve">өөрийн оронд болон </w:t>
      </w:r>
      <w:r w:rsidRPr="003979DB">
        <w:rPr>
          <w:rFonts w:ascii="Times New Roman" w:hAnsi="Times New Roman" w:cs="Times New Roman"/>
          <w:bCs/>
          <w:color w:val="000000" w:themeColor="text1"/>
          <w:sz w:val="24"/>
          <w:szCs w:val="24"/>
          <w:shd w:val="clear" w:color="auto" w:fill="FFFFFF"/>
          <w:lang w:val="mn-MN"/>
        </w:rPr>
        <w:t>олон улсад өрсөлдөх чадварыг дээшлүүлэхэд энэхүү хөтөлбөрийн зорилго оршино.</w:t>
      </w:r>
    </w:p>
    <w:p w:rsidR="000C49D5" w:rsidRPr="003979DB" w:rsidRDefault="00B86952" w:rsidP="003979DB">
      <w:pPr>
        <w:pStyle w:val="NormalWeb"/>
        <w:shd w:val="clear" w:color="auto" w:fill="FFFFFF"/>
        <w:spacing w:before="0" w:beforeAutospacing="0" w:after="0" w:afterAutospacing="0" w:line="360" w:lineRule="auto"/>
        <w:ind w:left="720"/>
        <w:jc w:val="both"/>
        <w:textAlignment w:val="top"/>
        <w:rPr>
          <w:b/>
          <w:bCs/>
          <w:color w:val="000000" w:themeColor="text1"/>
          <w:lang w:val="mn-MN"/>
        </w:rPr>
      </w:pPr>
      <w:r w:rsidRPr="003979DB">
        <w:rPr>
          <w:b/>
          <w:bCs/>
          <w:color w:val="000000" w:themeColor="text1"/>
          <w:lang w:val="mn-MN"/>
        </w:rPr>
        <w:t xml:space="preserve">2.2. </w:t>
      </w:r>
      <w:r w:rsidR="000C49D5" w:rsidRPr="003979DB">
        <w:rPr>
          <w:b/>
          <w:bCs/>
          <w:color w:val="000000" w:themeColor="text1"/>
          <w:lang w:val="mn-MN"/>
        </w:rPr>
        <w:t xml:space="preserve"> Хөтөлбөрийн зорилт</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lastRenderedPageBreak/>
        <w:t>Хөтөлбөрийн зорилгыг хэрэгжүүлэхийн тулд дараах зорилтыг дэвшүүлнэ:</w:t>
      </w:r>
    </w:p>
    <w:p w:rsidR="00B3256F"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2.2.1. </w:t>
      </w:r>
      <w:r w:rsidR="00026F42" w:rsidRPr="003979DB">
        <w:rPr>
          <w:color w:val="000000" w:themeColor="text1"/>
          <w:lang w:val="mn-MN"/>
        </w:rPr>
        <w:t>Орон нутгийн зан заншил, уламжлал, түүх соёл, унаган байгаль, нүүдэлчин ахуй, нутгийн иргэдэд  түшиглэсэн аялал жуулчлалыг эрчимтэй хөгжүүлэх</w:t>
      </w:r>
      <w:r w:rsidR="00B3256F" w:rsidRPr="003979DB">
        <w:rPr>
          <w:color w:val="000000" w:themeColor="text1"/>
          <w:lang w:val="mn-MN"/>
        </w:rPr>
        <w:t>;</w:t>
      </w:r>
    </w:p>
    <w:p w:rsidR="00026F42" w:rsidRPr="003979DB" w:rsidRDefault="00026F4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2.2.2. </w:t>
      </w:r>
      <w:r w:rsidR="002077B5" w:rsidRPr="003979DB">
        <w:rPr>
          <w:color w:val="000000" w:themeColor="text1"/>
          <w:lang w:val="mn-MN"/>
        </w:rPr>
        <w:t>А</w:t>
      </w:r>
      <w:r w:rsidR="00B86952" w:rsidRPr="003979DB">
        <w:rPr>
          <w:color w:val="000000" w:themeColor="text1"/>
          <w:lang w:val="mn-MN"/>
        </w:rPr>
        <w:t>ялал жуулчлалын салбар</w:t>
      </w:r>
      <w:r w:rsidRPr="003979DB">
        <w:rPr>
          <w:color w:val="000000" w:themeColor="text1"/>
          <w:lang w:val="mn-MN"/>
        </w:rPr>
        <w:t xml:space="preserve">т гадаад дотоодын хөрөнгө оруулалтыг татах замаар аялал жуучлалын </w:t>
      </w:r>
      <w:r w:rsidR="00B86952" w:rsidRPr="003979DB">
        <w:rPr>
          <w:color w:val="000000" w:themeColor="text1"/>
          <w:lang w:val="mn-MN"/>
        </w:rPr>
        <w:t xml:space="preserve"> дэд бүтцийг сайжруулж, жуулчин хүлээн авах хүчин чадлыг нэмэгдүүлэх;</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2.2.3. </w:t>
      </w:r>
      <w:r w:rsidR="002077B5" w:rsidRPr="003979DB">
        <w:rPr>
          <w:color w:val="000000" w:themeColor="text1"/>
          <w:lang w:val="mn-MN"/>
        </w:rPr>
        <w:t>А</w:t>
      </w:r>
      <w:r w:rsidRPr="003979DB">
        <w:rPr>
          <w:color w:val="000000" w:themeColor="text1"/>
          <w:lang w:val="mn-MN"/>
        </w:rPr>
        <w:t>ялал жуулчлалын салбарын судалгаа, мэдээллийн системийг хөгжүүлэх, жуулчдад зориулсан мэдээллийн чанар, хүртээмжийг нэмэгдүүлэх;</w:t>
      </w:r>
    </w:p>
    <w:p w:rsidR="00B86952" w:rsidRPr="003979DB" w:rsidRDefault="00BA3ECF"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2.2.4</w:t>
      </w:r>
      <w:r w:rsidR="002077B5" w:rsidRPr="003979DB">
        <w:rPr>
          <w:color w:val="000000" w:themeColor="text1"/>
          <w:lang w:val="mn-MN"/>
        </w:rPr>
        <w:t>. А</w:t>
      </w:r>
      <w:r w:rsidR="00B86952" w:rsidRPr="003979DB">
        <w:rPr>
          <w:color w:val="000000" w:themeColor="text1"/>
          <w:lang w:val="mn-MN"/>
        </w:rPr>
        <w:t>ялал жуулчлалын салбарын гадаад хамтын ажиллагаа, маркетинг сурталчилгааны ажлыг эрчимжүүлэх;</w:t>
      </w:r>
    </w:p>
    <w:p w:rsidR="00B86952" w:rsidRPr="003979DB" w:rsidRDefault="00BA3ECF"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rPr>
        <w:t>2.2.</w:t>
      </w:r>
      <w:r w:rsidRPr="003979DB">
        <w:rPr>
          <w:color w:val="000000" w:themeColor="text1"/>
          <w:lang w:val="mn-MN"/>
        </w:rPr>
        <w:t>5</w:t>
      </w:r>
      <w:r w:rsidR="00B86952" w:rsidRPr="003979DB">
        <w:rPr>
          <w:color w:val="000000" w:themeColor="text1"/>
        </w:rPr>
        <w:t xml:space="preserve">. </w:t>
      </w:r>
      <w:r w:rsidR="002077B5" w:rsidRPr="003979DB">
        <w:rPr>
          <w:color w:val="000000" w:themeColor="text1"/>
          <w:lang w:val="mn-MN"/>
        </w:rPr>
        <w:t>Д</w:t>
      </w:r>
      <w:r w:rsidR="00B86952" w:rsidRPr="003979DB">
        <w:rPr>
          <w:color w:val="000000" w:themeColor="text1"/>
        </w:rPr>
        <w:t>отоодын аялал жуулчлал</w:t>
      </w:r>
      <w:r w:rsidR="00026F42" w:rsidRPr="003979DB">
        <w:rPr>
          <w:color w:val="000000" w:themeColor="text1"/>
          <w:lang w:val="mn-MN"/>
        </w:rPr>
        <w:t xml:space="preserve">ыг </w:t>
      </w:r>
      <w:r w:rsidR="00B86952" w:rsidRPr="003979DB">
        <w:rPr>
          <w:color w:val="000000" w:themeColor="text1"/>
        </w:rPr>
        <w:t>хөгжүүлэх.</w:t>
      </w:r>
    </w:p>
    <w:p w:rsidR="00B86952" w:rsidRPr="003979DB" w:rsidRDefault="00B86952" w:rsidP="003979DB">
      <w:pPr>
        <w:pStyle w:val="NormalWeb"/>
        <w:shd w:val="clear" w:color="auto" w:fill="FFFFFF"/>
        <w:spacing w:before="0" w:beforeAutospacing="0" w:after="0" w:afterAutospacing="0" w:line="360" w:lineRule="auto"/>
        <w:jc w:val="center"/>
        <w:textAlignment w:val="top"/>
        <w:rPr>
          <w:b/>
          <w:color w:val="000000" w:themeColor="text1"/>
          <w:lang w:val="mn-MN"/>
        </w:rPr>
      </w:pPr>
      <w:r w:rsidRPr="003979DB">
        <w:rPr>
          <w:b/>
          <w:color w:val="000000" w:themeColor="text1"/>
          <w:lang w:val="mn-MN"/>
        </w:rPr>
        <w:t>2.3. Хөтөлбөрийг хэрэгжүүлэхэд баримтлах зарчим</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Хөтөлбөрийг хэрэгжүүлэхдээ дараах зарчмыг баримтална:</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2.3.1. </w:t>
      </w:r>
      <w:r w:rsidR="002077B5" w:rsidRPr="003979DB">
        <w:rPr>
          <w:color w:val="000000" w:themeColor="text1"/>
          <w:lang w:val="mn-MN"/>
        </w:rPr>
        <w:t>Ү</w:t>
      </w:r>
      <w:r w:rsidRPr="003979DB">
        <w:rPr>
          <w:color w:val="000000" w:themeColor="text1"/>
          <w:lang w:val="mn-MN"/>
        </w:rPr>
        <w:t>ндэсний хэмжээний бодлого, хөтөлбөр буюу үндэсний аюулгүй байдал, тогтвортой хөгжил, ногоон эдийн засгийн хөгжлийн бодлоготой нийцсэн байх;</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2.3.2. </w:t>
      </w:r>
      <w:r w:rsidR="002077B5" w:rsidRPr="003979DB">
        <w:rPr>
          <w:color w:val="000000" w:themeColor="text1"/>
          <w:lang w:val="mn-MN"/>
        </w:rPr>
        <w:t>А</w:t>
      </w:r>
      <w:r w:rsidRPr="003979DB">
        <w:rPr>
          <w:color w:val="000000" w:themeColor="text1"/>
          <w:lang w:val="mn-MN"/>
        </w:rPr>
        <w:t>ялал жуулчлалын үйл ажиллагааг Монгол орны байгалийн унаган төрхийг хадгалах, орчны бохирдлыг багасгах, экологийн тэнцвэрт байдал, хүний эрүүл, аюулгүй орчинд аялах нөхцөлийг хангах, орон нутгийн иргэдийн амьдрах орчинд сөрөг нөлөө үзүүлэхгүй байхаар зохион байгуулах;</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2.3.3. </w:t>
      </w:r>
      <w:r w:rsidR="002077B5" w:rsidRPr="003979DB">
        <w:rPr>
          <w:color w:val="000000" w:themeColor="text1"/>
          <w:lang w:val="mn-MN"/>
        </w:rPr>
        <w:t>Т</w:t>
      </w:r>
      <w:r w:rsidRPr="003979DB">
        <w:rPr>
          <w:color w:val="000000" w:themeColor="text1"/>
          <w:lang w:val="mn-MN"/>
        </w:rPr>
        <w:t>өр, хувийн хэвшлийн хамтын ажиллагаанд тулгуурлах, иргэд, олон нийтийн оролцоог дэмжих, салбар дундын болон төв, орон нутгийн байгууллагын үйл ажиллагааны уялдааг хангах;</w:t>
      </w:r>
    </w:p>
    <w:p w:rsidR="00B86952" w:rsidRPr="003979DB" w:rsidRDefault="00B86952" w:rsidP="003979DB">
      <w:pPr>
        <w:pStyle w:val="NormalWeb"/>
        <w:shd w:val="clear" w:color="auto" w:fill="FFFFFF"/>
        <w:spacing w:before="0" w:beforeAutospacing="0" w:after="0" w:afterAutospacing="0" w:line="360" w:lineRule="auto"/>
        <w:jc w:val="both"/>
        <w:textAlignment w:val="top"/>
        <w:rPr>
          <w:color w:val="000000" w:themeColor="text1"/>
          <w:lang w:val="mn-MN"/>
        </w:rPr>
      </w:pPr>
      <w:r w:rsidRPr="003979DB">
        <w:rPr>
          <w:color w:val="000000" w:themeColor="text1"/>
          <w:lang w:val="mn-MN"/>
        </w:rPr>
        <w:t xml:space="preserve">2.3.4. </w:t>
      </w:r>
      <w:r w:rsidR="002077B5" w:rsidRPr="003979DB">
        <w:rPr>
          <w:color w:val="000000" w:themeColor="text1"/>
          <w:lang w:val="mn-MN"/>
        </w:rPr>
        <w:t>А</w:t>
      </w:r>
      <w:r w:rsidRPr="003979DB">
        <w:rPr>
          <w:color w:val="000000" w:themeColor="text1"/>
          <w:lang w:val="mn-MN"/>
        </w:rPr>
        <w:t xml:space="preserve">ялал жуулчлалын салбарт дэвшилтэт техник, технологи, тэргүүн туршлагыг </w:t>
      </w:r>
      <w:r w:rsidR="0029030B">
        <w:rPr>
          <w:color w:val="000000" w:themeColor="text1"/>
          <w:lang w:val="mn-MN"/>
        </w:rPr>
        <w:t>нэвтрүүлэх</w:t>
      </w:r>
      <w:r w:rsidRPr="003979DB">
        <w:rPr>
          <w:color w:val="000000" w:themeColor="text1"/>
          <w:lang w:val="mn-MN"/>
        </w:rPr>
        <w:t>.</w:t>
      </w:r>
    </w:p>
    <w:p w:rsidR="00E80B72" w:rsidRPr="003979DB" w:rsidRDefault="00192C8F" w:rsidP="00192C8F">
      <w:pPr>
        <w:spacing w:after="0" w:line="360" w:lineRule="auto"/>
        <w:ind w:firstLine="567"/>
        <w:rPr>
          <w:rFonts w:ascii="Times New Roman" w:hAnsi="Times New Roman" w:cs="Times New Roman"/>
          <w:b/>
          <w:bCs/>
          <w:color w:val="000000" w:themeColor="text1"/>
          <w:sz w:val="24"/>
          <w:szCs w:val="24"/>
          <w:lang w:val="mn-MN"/>
        </w:rPr>
      </w:pPr>
      <w:r>
        <w:rPr>
          <w:rFonts w:ascii="Times New Roman" w:hAnsi="Times New Roman" w:cs="Times New Roman"/>
          <w:b/>
          <w:bCs/>
          <w:color w:val="000000" w:themeColor="text1"/>
          <w:sz w:val="24"/>
          <w:szCs w:val="24"/>
          <w:lang w:val="mn-MN"/>
        </w:rPr>
        <w:t xml:space="preserve">                      </w:t>
      </w:r>
      <w:r w:rsidR="00E80B72" w:rsidRPr="003979DB">
        <w:rPr>
          <w:rFonts w:ascii="Times New Roman" w:hAnsi="Times New Roman" w:cs="Times New Roman"/>
          <w:b/>
          <w:bCs/>
          <w:color w:val="000000" w:themeColor="text1"/>
          <w:sz w:val="24"/>
          <w:szCs w:val="24"/>
          <w:lang w:val="mn-MN"/>
        </w:rPr>
        <w:t>Гурав. Хөтөлбөрийг хэрэгжүүлэх хугацаа</w:t>
      </w:r>
    </w:p>
    <w:p w:rsidR="00002C5B" w:rsidRDefault="002077B5" w:rsidP="003979DB">
      <w:pPr>
        <w:spacing w:after="0" w:line="360" w:lineRule="auto"/>
        <w:jc w:val="both"/>
        <w:rPr>
          <w:rFonts w:ascii="Times New Roman" w:hAnsi="Times New Roman" w:cs="Times New Roman"/>
          <w:color w:val="000000" w:themeColor="text1"/>
          <w:sz w:val="24"/>
          <w:szCs w:val="24"/>
        </w:rPr>
      </w:pPr>
      <w:r w:rsidRPr="003979DB">
        <w:rPr>
          <w:rFonts w:ascii="Times New Roman" w:hAnsi="Times New Roman" w:cs="Times New Roman"/>
          <w:color w:val="000000" w:themeColor="text1"/>
          <w:sz w:val="24"/>
          <w:szCs w:val="24"/>
          <w:lang w:val="mn-MN"/>
        </w:rPr>
        <w:t>3.1. Х</w:t>
      </w:r>
      <w:r w:rsidR="00F81F81" w:rsidRPr="003979DB">
        <w:rPr>
          <w:rFonts w:ascii="Times New Roman" w:hAnsi="Times New Roman" w:cs="Times New Roman"/>
          <w:color w:val="000000" w:themeColor="text1"/>
          <w:sz w:val="24"/>
          <w:szCs w:val="24"/>
          <w:lang w:val="mn-MN"/>
        </w:rPr>
        <w:t>өтөлбөрийг 2017</w:t>
      </w:r>
      <w:r w:rsidR="00002C5B" w:rsidRPr="003979DB">
        <w:rPr>
          <w:rFonts w:ascii="Times New Roman" w:hAnsi="Times New Roman" w:cs="Times New Roman"/>
          <w:color w:val="000000" w:themeColor="text1"/>
          <w:sz w:val="24"/>
          <w:szCs w:val="24"/>
          <w:lang w:val="mn-MN"/>
        </w:rPr>
        <w:t>-202</w:t>
      </w:r>
      <w:r w:rsidR="00066980" w:rsidRPr="003979DB">
        <w:rPr>
          <w:rFonts w:ascii="Times New Roman" w:hAnsi="Times New Roman" w:cs="Times New Roman"/>
          <w:color w:val="000000" w:themeColor="text1"/>
          <w:sz w:val="24"/>
          <w:szCs w:val="24"/>
          <w:lang w:val="mn-MN"/>
        </w:rPr>
        <w:t>0</w:t>
      </w:r>
      <w:r w:rsidR="00002C5B" w:rsidRPr="003979DB">
        <w:rPr>
          <w:rFonts w:ascii="Times New Roman" w:hAnsi="Times New Roman" w:cs="Times New Roman"/>
          <w:color w:val="000000" w:themeColor="text1"/>
          <w:sz w:val="24"/>
          <w:szCs w:val="24"/>
          <w:lang w:val="mn-MN"/>
        </w:rPr>
        <w:t xml:space="preserve"> оны хооронд үе шаттайгаар хэрэгжүүлнэ:</w:t>
      </w:r>
    </w:p>
    <w:p w:rsidR="00E542B4" w:rsidRPr="003979DB" w:rsidRDefault="00E542B4" w:rsidP="00E542B4">
      <w:pPr>
        <w:spacing w:after="0" w:line="360" w:lineRule="auto"/>
        <w:ind w:left="720"/>
        <w:jc w:val="center"/>
        <w:rPr>
          <w:rFonts w:ascii="Times New Roman" w:hAnsi="Times New Roman" w:cs="Times New Roman"/>
          <w:b/>
          <w:color w:val="000000" w:themeColor="text1"/>
          <w:sz w:val="24"/>
          <w:szCs w:val="24"/>
          <w:lang w:val="mn-MN"/>
        </w:rPr>
      </w:pPr>
      <w:r w:rsidRPr="00A321DC">
        <w:rPr>
          <w:rFonts w:ascii="Times New Roman" w:eastAsia="Times New Roman" w:hAnsi="Times New Roman" w:cs="Times New Roman"/>
          <w:b/>
          <w:color w:val="000000" w:themeColor="text1"/>
          <w:sz w:val="24"/>
          <w:szCs w:val="24"/>
          <w:lang w:val="mn-MN"/>
        </w:rPr>
        <w:t>Дөрөв.</w:t>
      </w:r>
      <w:r>
        <w:rPr>
          <w:rFonts w:ascii="Times New Roman" w:eastAsia="Times New Roman" w:hAnsi="Times New Roman" w:cs="Times New Roman"/>
          <w:b/>
          <w:color w:val="000000" w:themeColor="text1"/>
          <w:sz w:val="20"/>
          <w:szCs w:val="20"/>
          <w:lang w:val="mn-MN"/>
        </w:rPr>
        <w:t xml:space="preserve">  </w:t>
      </w:r>
      <w:r w:rsidRPr="003979DB">
        <w:rPr>
          <w:rFonts w:ascii="Times New Roman" w:hAnsi="Times New Roman" w:cs="Times New Roman"/>
          <w:b/>
          <w:color w:val="000000" w:themeColor="text1"/>
          <w:sz w:val="24"/>
          <w:szCs w:val="24"/>
          <w:lang w:val="mn-MN"/>
        </w:rPr>
        <w:t>Хөтөлбөрийн удирдлага, зохион байгуулалт, санхүүжилт</w:t>
      </w:r>
    </w:p>
    <w:p w:rsidR="00E542B4" w:rsidRPr="003979DB" w:rsidRDefault="00192C8F" w:rsidP="00E542B4">
      <w:pPr>
        <w:tabs>
          <w:tab w:val="left" w:pos="1134"/>
        </w:tabs>
        <w:spacing w:after="0" w:line="360" w:lineRule="auto"/>
        <w:ind w:firstLine="567"/>
        <w:jc w:val="both"/>
        <w:rPr>
          <w:rFonts w:ascii="Times New Roman" w:hAnsi="Times New Roman" w:cs="Times New Roman"/>
          <w:bCs/>
          <w:color w:val="000000" w:themeColor="text1"/>
          <w:sz w:val="24"/>
          <w:szCs w:val="24"/>
          <w:lang w:val="mn-MN"/>
        </w:rPr>
      </w:pPr>
      <w:r>
        <w:rPr>
          <w:rFonts w:ascii="Times New Roman" w:hAnsi="Times New Roman" w:cs="Times New Roman"/>
          <w:bCs/>
          <w:color w:val="000000" w:themeColor="text1"/>
          <w:sz w:val="24"/>
          <w:szCs w:val="24"/>
          <w:lang w:val="mn-MN"/>
        </w:rPr>
        <w:t>4</w:t>
      </w:r>
      <w:r w:rsidR="00E542B4" w:rsidRPr="003979DB">
        <w:rPr>
          <w:rFonts w:ascii="Times New Roman" w:hAnsi="Times New Roman" w:cs="Times New Roman"/>
          <w:bCs/>
          <w:color w:val="000000" w:themeColor="text1"/>
          <w:sz w:val="24"/>
          <w:szCs w:val="24"/>
          <w:lang w:val="mn-MN"/>
        </w:rPr>
        <w:t>.1 Аялал жуулчлалын асуудал хариуцсан байгууллага нь хөтөлбөрийг хэрэгжүүлэх ажлыг аймгийн хэмжээнд удирдан зохион байгуулж, үйл ажиллагааны хэрэгжилт, гүйцэтгэлд хяналт тавьж,  мэргэжил арга</w:t>
      </w:r>
      <w:r w:rsidR="00A321DC">
        <w:rPr>
          <w:rFonts w:ascii="Times New Roman" w:hAnsi="Times New Roman" w:cs="Times New Roman"/>
          <w:bCs/>
          <w:color w:val="000000" w:themeColor="text1"/>
          <w:sz w:val="24"/>
          <w:szCs w:val="24"/>
          <w:lang w:val="mn-MN"/>
        </w:rPr>
        <w:t xml:space="preserve"> </w:t>
      </w:r>
      <w:r w:rsidR="00E542B4" w:rsidRPr="003979DB">
        <w:rPr>
          <w:rFonts w:ascii="Times New Roman" w:hAnsi="Times New Roman" w:cs="Times New Roman"/>
          <w:bCs/>
          <w:color w:val="000000" w:themeColor="text1"/>
          <w:sz w:val="24"/>
          <w:szCs w:val="24"/>
          <w:lang w:val="mn-MN"/>
        </w:rPr>
        <w:t>зүйн зөвлөгөөгөөр хангаж ажиллана.</w:t>
      </w:r>
    </w:p>
    <w:p w:rsidR="00E542B4" w:rsidRPr="003979DB" w:rsidRDefault="00192C8F" w:rsidP="00E542B4">
      <w:pPr>
        <w:tabs>
          <w:tab w:val="left" w:pos="1134"/>
        </w:tabs>
        <w:spacing w:after="0" w:line="360" w:lineRule="auto"/>
        <w:ind w:firstLine="567"/>
        <w:jc w:val="both"/>
        <w:rPr>
          <w:rFonts w:ascii="Times New Roman" w:hAnsi="Times New Roman" w:cs="Times New Roman"/>
          <w:bCs/>
          <w:color w:val="000000" w:themeColor="text1"/>
          <w:sz w:val="24"/>
          <w:szCs w:val="24"/>
          <w:lang w:val="mn-MN"/>
        </w:rPr>
      </w:pPr>
      <w:r>
        <w:rPr>
          <w:rFonts w:ascii="Times New Roman" w:hAnsi="Times New Roman" w:cs="Times New Roman"/>
          <w:bCs/>
          <w:color w:val="000000" w:themeColor="text1"/>
          <w:sz w:val="24"/>
          <w:szCs w:val="24"/>
          <w:lang w:val="mn-MN"/>
        </w:rPr>
        <w:t>4</w:t>
      </w:r>
      <w:r w:rsidR="00E542B4" w:rsidRPr="003979DB">
        <w:rPr>
          <w:rFonts w:ascii="Times New Roman" w:hAnsi="Times New Roman" w:cs="Times New Roman"/>
          <w:bCs/>
          <w:color w:val="000000" w:themeColor="text1"/>
          <w:sz w:val="24"/>
          <w:szCs w:val="24"/>
          <w:lang w:val="mn-MN"/>
        </w:rPr>
        <w:t xml:space="preserve">.2 </w:t>
      </w:r>
      <w:r w:rsidR="00A321DC">
        <w:rPr>
          <w:rFonts w:ascii="Times New Roman" w:hAnsi="Times New Roman" w:cs="Times New Roman"/>
          <w:bCs/>
          <w:color w:val="000000" w:themeColor="text1"/>
          <w:sz w:val="24"/>
          <w:szCs w:val="24"/>
          <w:lang w:val="mn-MN"/>
        </w:rPr>
        <w:t>Х</w:t>
      </w:r>
      <w:r w:rsidR="00E542B4" w:rsidRPr="003979DB">
        <w:rPr>
          <w:rFonts w:ascii="Times New Roman" w:hAnsi="Times New Roman" w:cs="Times New Roman"/>
          <w:bCs/>
          <w:color w:val="000000" w:themeColor="text1"/>
          <w:sz w:val="24"/>
          <w:szCs w:val="24"/>
          <w:lang w:val="mn-MN"/>
        </w:rPr>
        <w:t>өтөлбөрийг хэрэгжүүлэх арга хэмжээг дараах эх үүсвэрээс санхүүжүүлнэ.</w:t>
      </w:r>
    </w:p>
    <w:p w:rsidR="00E542B4" w:rsidRPr="003979DB" w:rsidRDefault="00192C8F" w:rsidP="00E542B4">
      <w:pPr>
        <w:tabs>
          <w:tab w:val="left" w:pos="1134"/>
        </w:tabs>
        <w:spacing w:after="0" w:line="360" w:lineRule="auto"/>
        <w:ind w:firstLine="567"/>
        <w:jc w:val="both"/>
        <w:rPr>
          <w:rFonts w:ascii="Times New Roman" w:hAnsi="Times New Roman" w:cs="Times New Roman"/>
          <w:bCs/>
          <w:color w:val="000000" w:themeColor="text1"/>
          <w:sz w:val="24"/>
          <w:szCs w:val="24"/>
          <w:lang w:val="mn-MN"/>
        </w:rPr>
      </w:pPr>
      <w:r>
        <w:rPr>
          <w:rFonts w:ascii="Times New Roman" w:hAnsi="Times New Roman" w:cs="Times New Roman"/>
          <w:bCs/>
          <w:color w:val="000000" w:themeColor="text1"/>
          <w:sz w:val="24"/>
          <w:szCs w:val="24"/>
          <w:lang w:val="mn-MN"/>
        </w:rPr>
        <w:t>4</w:t>
      </w:r>
      <w:r w:rsidR="00E542B4" w:rsidRPr="003979DB">
        <w:rPr>
          <w:rFonts w:ascii="Times New Roman" w:hAnsi="Times New Roman" w:cs="Times New Roman"/>
          <w:bCs/>
          <w:color w:val="000000" w:themeColor="text1"/>
          <w:sz w:val="24"/>
          <w:szCs w:val="24"/>
          <w:lang w:val="mn-MN"/>
        </w:rPr>
        <w:t>.2.1 Улсын болон орон нутгийн төс</w:t>
      </w:r>
      <w:r w:rsidR="00A321DC">
        <w:rPr>
          <w:rFonts w:ascii="Times New Roman" w:hAnsi="Times New Roman" w:cs="Times New Roman"/>
          <w:bCs/>
          <w:color w:val="000000" w:themeColor="text1"/>
          <w:sz w:val="24"/>
          <w:szCs w:val="24"/>
          <w:lang w:val="mn-MN"/>
        </w:rPr>
        <w:t>ө</w:t>
      </w:r>
      <w:r w:rsidR="00E542B4" w:rsidRPr="003979DB">
        <w:rPr>
          <w:rFonts w:ascii="Times New Roman" w:hAnsi="Times New Roman" w:cs="Times New Roman"/>
          <w:bCs/>
          <w:color w:val="000000" w:themeColor="text1"/>
          <w:sz w:val="24"/>
          <w:szCs w:val="24"/>
          <w:lang w:val="mn-MN"/>
        </w:rPr>
        <w:t>в</w:t>
      </w:r>
    </w:p>
    <w:p w:rsidR="00E7145F" w:rsidRDefault="00192C8F" w:rsidP="00E7145F">
      <w:pPr>
        <w:tabs>
          <w:tab w:val="left" w:pos="1134"/>
        </w:tabs>
        <w:spacing w:after="0" w:line="360" w:lineRule="auto"/>
        <w:ind w:firstLine="567"/>
        <w:jc w:val="both"/>
        <w:rPr>
          <w:rFonts w:ascii="Times New Roman" w:hAnsi="Times New Roman" w:cs="Times New Roman"/>
          <w:bCs/>
          <w:color w:val="000000" w:themeColor="text1"/>
          <w:sz w:val="24"/>
          <w:szCs w:val="24"/>
          <w:lang w:val="mn-MN"/>
        </w:rPr>
      </w:pPr>
      <w:r>
        <w:rPr>
          <w:rFonts w:ascii="Times New Roman" w:hAnsi="Times New Roman" w:cs="Times New Roman"/>
          <w:bCs/>
          <w:color w:val="000000" w:themeColor="text1"/>
          <w:sz w:val="24"/>
          <w:szCs w:val="24"/>
          <w:lang w:val="mn-MN"/>
        </w:rPr>
        <w:t>4</w:t>
      </w:r>
      <w:r w:rsidR="00E542B4" w:rsidRPr="003979DB">
        <w:rPr>
          <w:rFonts w:ascii="Times New Roman" w:hAnsi="Times New Roman" w:cs="Times New Roman"/>
          <w:bCs/>
          <w:color w:val="000000" w:themeColor="text1"/>
          <w:sz w:val="24"/>
          <w:szCs w:val="24"/>
          <w:lang w:val="mn-MN"/>
        </w:rPr>
        <w:t>.2.2 Байгууллага, иргэдийн хандив, тусламж</w:t>
      </w:r>
    </w:p>
    <w:p w:rsidR="00E542B4" w:rsidRDefault="00192C8F" w:rsidP="00E7145F">
      <w:pPr>
        <w:tabs>
          <w:tab w:val="left" w:pos="1134"/>
        </w:tabs>
        <w:spacing w:after="0" w:line="360" w:lineRule="auto"/>
        <w:ind w:firstLine="567"/>
        <w:jc w:val="both"/>
        <w:rPr>
          <w:rFonts w:ascii="Times New Roman" w:hAnsi="Times New Roman" w:cs="Times New Roman"/>
          <w:bCs/>
          <w:color w:val="000000" w:themeColor="text1"/>
          <w:sz w:val="24"/>
          <w:szCs w:val="24"/>
          <w:lang w:val="mn-MN"/>
        </w:rPr>
      </w:pPr>
      <w:r>
        <w:rPr>
          <w:rFonts w:ascii="Times New Roman" w:hAnsi="Times New Roman" w:cs="Times New Roman"/>
          <w:bCs/>
          <w:color w:val="000000" w:themeColor="text1"/>
          <w:sz w:val="24"/>
          <w:szCs w:val="24"/>
          <w:lang w:val="mn-MN"/>
        </w:rPr>
        <w:t>4</w:t>
      </w:r>
      <w:r w:rsidR="00E542B4" w:rsidRPr="003979DB">
        <w:rPr>
          <w:rFonts w:ascii="Times New Roman" w:hAnsi="Times New Roman" w:cs="Times New Roman"/>
          <w:bCs/>
          <w:color w:val="000000" w:themeColor="text1"/>
          <w:sz w:val="24"/>
          <w:szCs w:val="24"/>
          <w:lang w:val="mn-MN"/>
        </w:rPr>
        <w:t>.2.3 Олон улсын байгууллагын тусламж болон төсөл хөтөлбөрийн санхүүжилт</w:t>
      </w:r>
    </w:p>
    <w:p w:rsidR="00E7145F" w:rsidRDefault="00E7145F" w:rsidP="00E7145F">
      <w:pPr>
        <w:tabs>
          <w:tab w:val="left" w:pos="1134"/>
        </w:tabs>
        <w:spacing w:after="0" w:line="360" w:lineRule="auto"/>
        <w:ind w:firstLine="567"/>
        <w:jc w:val="both"/>
        <w:rPr>
          <w:rFonts w:ascii="Times New Roman" w:hAnsi="Times New Roman" w:cs="Times New Roman"/>
          <w:bCs/>
          <w:color w:val="000000" w:themeColor="text1"/>
          <w:sz w:val="24"/>
          <w:szCs w:val="24"/>
          <w:lang w:val="mn-MN"/>
        </w:rPr>
      </w:pPr>
    </w:p>
    <w:p w:rsidR="00192C8F" w:rsidRDefault="00192C8F" w:rsidP="00DD3029">
      <w:pPr>
        <w:spacing w:after="0" w:line="360" w:lineRule="auto"/>
        <w:jc w:val="center"/>
        <w:rPr>
          <w:rFonts w:ascii="Times New Roman" w:eastAsia="Times New Roman" w:hAnsi="Times New Roman" w:cs="Times New Roman"/>
          <w:b/>
          <w:color w:val="000000" w:themeColor="text1"/>
          <w:sz w:val="24"/>
          <w:szCs w:val="24"/>
          <w:lang w:val="mn-MN"/>
        </w:rPr>
      </w:pPr>
    </w:p>
    <w:p w:rsidR="00DD3029" w:rsidRPr="00DD3029" w:rsidRDefault="00192C8F" w:rsidP="00192C8F">
      <w:pPr>
        <w:spacing w:after="0" w:line="360" w:lineRule="auto"/>
        <w:rPr>
          <w:rFonts w:ascii="Times New Roman" w:eastAsia="Times New Roman" w:hAnsi="Times New Roman" w:cs="Times New Roman"/>
          <w:b/>
          <w:color w:val="000000" w:themeColor="text1"/>
          <w:sz w:val="24"/>
          <w:szCs w:val="24"/>
          <w:lang w:val="mn-MN"/>
        </w:rPr>
      </w:pPr>
      <w:r>
        <w:rPr>
          <w:rFonts w:ascii="Times New Roman" w:eastAsia="Times New Roman" w:hAnsi="Times New Roman" w:cs="Times New Roman"/>
          <w:b/>
          <w:color w:val="000000" w:themeColor="text1"/>
          <w:sz w:val="24"/>
          <w:szCs w:val="24"/>
          <w:lang w:val="mn-MN"/>
        </w:rPr>
        <w:lastRenderedPageBreak/>
        <w:t xml:space="preserve">                                        </w:t>
      </w:r>
      <w:r w:rsidR="00DD3029" w:rsidRPr="00DD3029">
        <w:rPr>
          <w:rFonts w:ascii="Times New Roman" w:eastAsia="Times New Roman" w:hAnsi="Times New Roman" w:cs="Times New Roman"/>
          <w:b/>
          <w:color w:val="000000" w:themeColor="text1"/>
          <w:sz w:val="24"/>
          <w:szCs w:val="24"/>
          <w:lang w:val="mn-MN"/>
        </w:rPr>
        <w:t>Тав. Хөтөлбөрийн шалгуур үзүүлэлт</w:t>
      </w:r>
    </w:p>
    <w:tbl>
      <w:tblPr>
        <w:tblStyle w:val="TableGrid"/>
        <w:tblpPr w:leftFromText="180" w:rightFromText="180" w:vertAnchor="text" w:horzAnchor="page" w:tblpX="1494" w:tblpY="170"/>
        <w:tblW w:w="9922" w:type="dxa"/>
        <w:tblLayout w:type="fixed"/>
        <w:tblLook w:val="04A0"/>
      </w:tblPr>
      <w:tblGrid>
        <w:gridCol w:w="567"/>
        <w:gridCol w:w="2977"/>
        <w:gridCol w:w="1417"/>
        <w:gridCol w:w="1276"/>
        <w:gridCol w:w="1134"/>
        <w:gridCol w:w="850"/>
        <w:gridCol w:w="878"/>
        <w:gridCol w:w="823"/>
      </w:tblGrid>
      <w:tr w:rsidR="00DD3029" w:rsidRPr="00D9542B" w:rsidTr="00E7145F">
        <w:trPr>
          <w:trHeight w:val="737"/>
        </w:trPr>
        <w:tc>
          <w:tcPr>
            <w:tcW w:w="567" w:type="dxa"/>
            <w:vMerge w:val="restart"/>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w:t>
            </w:r>
          </w:p>
        </w:tc>
        <w:tc>
          <w:tcPr>
            <w:tcW w:w="2977" w:type="dxa"/>
            <w:vMerge w:val="restart"/>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Үзүүлэлт</w:t>
            </w:r>
          </w:p>
        </w:tc>
        <w:tc>
          <w:tcPr>
            <w:tcW w:w="1417" w:type="dxa"/>
            <w:vMerge w:val="restart"/>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Шалгуур үзүүлэлт</w:t>
            </w:r>
          </w:p>
        </w:tc>
        <w:tc>
          <w:tcPr>
            <w:tcW w:w="1276" w:type="dxa"/>
            <w:tcBorders>
              <w:righ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Суурь түвшин</w:t>
            </w:r>
          </w:p>
        </w:tc>
        <w:tc>
          <w:tcPr>
            <w:tcW w:w="3685" w:type="dxa"/>
            <w:gridSpan w:val="4"/>
            <w:tcBorders>
              <w:lef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Хүрэх түвшин</w:t>
            </w:r>
          </w:p>
        </w:tc>
      </w:tr>
      <w:tr w:rsidR="00DD3029" w:rsidRPr="00D9542B" w:rsidTr="00E7145F">
        <w:trPr>
          <w:trHeight w:val="232"/>
        </w:trPr>
        <w:tc>
          <w:tcPr>
            <w:tcW w:w="567" w:type="dxa"/>
            <w:vMerge/>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p>
        </w:tc>
        <w:tc>
          <w:tcPr>
            <w:tcW w:w="2977" w:type="dxa"/>
            <w:vMerge/>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p>
        </w:tc>
        <w:tc>
          <w:tcPr>
            <w:tcW w:w="1417" w:type="dxa"/>
            <w:vMerge/>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p>
        </w:tc>
        <w:tc>
          <w:tcPr>
            <w:tcW w:w="1276" w:type="dxa"/>
            <w:tcBorders>
              <w:righ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2016 он</w:t>
            </w:r>
          </w:p>
        </w:tc>
        <w:tc>
          <w:tcPr>
            <w:tcW w:w="1134" w:type="dxa"/>
            <w:tcBorders>
              <w:left w:val="single" w:sz="4" w:space="0" w:color="auto"/>
              <w:righ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2017</w:t>
            </w:r>
          </w:p>
        </w:tc>
        <w:tc>
          <w:tcPr>
            <w:tcW w:w="850" w:type="dxa"/>
            <w:tcBorders>
              <w:lef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2018</w:t>
            </w:r>
          </w:p>
        </w:tc>
        <w:tc>
          <w:tcPr>
            <w:tcW w:w="878" w:type="dxa"/>
            <w:tcBorders>
              <w:righ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2019</w:t>
            </w:r>
          </w:p>
        </w:tc>
        <w:tc>
          <w:tcPr>
            <w:tcW w:w="823" w:type="dxa"/>
            <w:tcBorders>
              <w:left w:val="single" w:sz="4" w:space="0" w:color="auto"/>
            </w:tcBorders>
          </w:tcPr>
          <w:p w:rsidR="00DD3029" w:rsidRPr="00D9542B" w:rsidRDefault="00DD3029" w:rsidP="00E7145F">
            <w:pPr>
              <w:spacing w:line="360" w:lineRule="auto"/>
              <w:jc w:val="center"/>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2020</w:t>
            </w:r>
          </w:p>
        </w:tc>
      </w:tr>
      <w:tr w:rsidR="00DD3029" w:rsidRPr="00D9542B" w:rsidTr="00E7145F">
        <w:trPr>
          <w:trHeight w:val="737"/>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1</w:t>
            </w:r>
          </w:p>
        </w:tc>
        <w:tc>
          <w:tcPr>
            <w:tcW w:w="297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Жуулчдын тоо өссөн байдал</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Жуулчдын тоо</w:t>
            </w:r>
          </w:p>
        </w:tc>
        <w:tc>
          <w:tcPr>
            <w:tcW w:w="1276"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36000</w:t>
            </w:r>
          </w:p>
        </w:tc>
        <w:tc>
          <w:tcPr>
            <w:tcW w:w="1134" w:type="dxa"/>
            <w:tcBorders>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36500</w:t>
            </w:r>
          </w:p>
        </w:tc>
        <w:tc>
          <w:tcPr>
            <w:tcW w:w="850"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37000</w:t>
            </w:r>
          </w:p>
        </w:tc>
        <w:tc>
          <w:tcPr>
            <w:tcW w:w="878" w:type="dxa"/>
            <w:tcBorders>
              <w:bottom w:val="single" w:sz="4" w:space="0" w:color="auto"/>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37500</w:t>
            </w:r>
          </w:p>
        </w:tc>
        <w:tc>
          <w:tcPr>
            <w:tcW w:w="823"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38000</w:t>
            </w:r>
          </w:p>
        </w:tc>
      </w:tr>
      <w:tr w:rsidR="00DD3029" w:rsidRPr="00D9542B" w:rsidTr="00E7145F">
        <w:trPr>
          <w:trHeight w:val="1967"/>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2</w:t>
            </w:r>
          </w:p>
        </w:tc>
        <w:tc>
          <w:tcPr>
            <w:tcW w:w="297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Аялал жуулчлалын гол чиглэлийн дагуу боловсон ариун цэврийн байгууламж, түр буудаллах, алжаал тайлах цэгүүдийг барьж байгуулсан байдал</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Цэгийн тоо</w:t>
            </w:r>
          </w:p>
        </w:tc>
        <w:tc>
          <w:tcPr>
            <w:tcW w:w="1276"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w:t>
            </w:r>
          </w:p>
        </w:tc>
        <w:tc>
          <w:tcPr>
            <w:tcW w:w="1134" w:type="dxa"/>
            <w:tcBorders>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4</w:t>
            </w:r>
          </w:p>
        </w:tc>
        <w:tc>
          <w:tcPr>
            <w:tcW w:w="850"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5</w:t>
            </w:r>
          </w:p>
        </w:tc>
        <w:tc>
          <w:tcPr>
            <w:tcW w:w="878" w:type="dxa"/>
            <w:tcBorders>
              <w:top w:val="single" w:sz="4" w:space="0" w:color="auto"/>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6</w:t>
            </w:r>
          </w:p>
        </w:tc>
        <w:tc>
          <w:tcPr>
            <w:tcW w:w="823"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8</w:t>
            </w:r>
          </w:p>
        </w:tc>
      </w:tr>
      <w:tr w:rsidR="00DD3029" w:rsidRPr="00D9542B" w:rsidTr="00E7145F">
        <w:trPr>
          <w:trHeight w:val="586"/>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3</w:t>
            </w:r>
          </w:p>
        </w:tc>
        <w:tc>
          <w:tcPr>
            <w:tcW w:w="297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НИТАЖ эрхлэгчдийн тоо өссөн байдал</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НИТАЖ эрхлэгчдийн тоо</w:t>
            </w:r>
          </w:p>
        </w:tc>
        <w:tc>
          <w:tcPr>
            <w:tcW w:w="1276"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25</w:t>
            </w:r>
          </w:p>
        </w:tc>
        <w:tc>
          <w:tcPr>
            <w:tcW w:w="1134" w:type="dxa"/>
            <w:tcBorders>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30</w:t>
            </w:r>
          </w:p>
        </w:tc>
        <w:tc>
          <w:tcPr>
            <w:tcW w:w="850"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35</w:t>
            </w:r>
          </w:p>
        </w:tc>
        <w:tc>
          <w:tcPr>
            <w:tcW w:w="878" w:type="dxa"/>
            <w:tcBorders>
              <w:righ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40</w:t>
            </w:r>
          </w:p>
        </w:tc>
        <w:tc>
          <w:tcPr>
            <w:tcW w:w="823" w:type="dxa"/>
            <w:tcBorders>
              <w:left w:val="single" w:sz="4" w:space="0" w:color="auto"/>
            </w:tcBorders>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45</w:t>
            </w:r>
          </w:p>
        </w:tc>
      </w:tr>
      <w:tr w:rsidR="00DD3029" w:rsidRPr="00D9542B" w:rsidTr="00E7145F">
        <w:trPr>
          <w:trHeight w:val="2210"/>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4</w:t>
            </w:r>
          </w:p>
        </w:tc>
        <w:tc>
          <w:tcPr>
            <w:tcW w:w="2977" w:type="dxa"/>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Жуулчлалын зориулалтаар газар эзэмшиж, үйл ажиллагаа явуулж буй аж ахуйн нэгжүүдийг аймгийн харьяалатай болгосон байдал</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Аймгийн харьяалалтай аж ахуйн нэгжийн тоо</w:t>
            </w:r>
          </w:p>
        </w:tc>
        <w:tc>
          <w:tcPr>
            <w:tcW w:w="1276" w:type="dxa"/>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lang w:val="mn-MN"/>
              </w:rPr>
              <w:t>3</w:t>
            </w:r>
            <w:r w:rsidRPr="00D9542B">
              <w:rPr>
                <w:rFonts w:ascii="Times New Roman" w:eastAsia="Times New Roman" w:hAnsi="Times New Roman" w:cs="Times New Roman"/>
                <w:color w:val="000000" w:themeColor="text1"/>
                <w:sz w:val="20"/>
                <w:szCs w:val="20"/>
              </w:rPr>
              <w:t>0</w:t>
            </w:r>
          </w:p>
        </w:tc>
        <w:tc>
          <w:tcPr>
            <w:tcW w:w="1134" w:type="dxa"/>
            <w:tcBorders>
              <w:right w:val="single" w:sz="4" w:space="0" w:color="auto"/>
            </w:tcBorders>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40</w:t>
            </w:r>
          </w:p>
        </w:tc>
        <w:tc>
          <w:tcPr>
            <w:tcW w:w="850" w:type="dxa"/>
            <w:tcBorders>
              <w:left w:val="single" w:sz="4" w:space="0" w:color="auto"/>
            </w:tcBorders>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50</w:t>
            </w:r>
          </w:p>
        </w:tc>
        <w:tc>
          <w:tcPr>
            <w:tcW w:w="878" w:type="dxa"/>
            <w:tcBorders>
              <w:right w:val="single" w:sz="4" w:space="0" w:color="auto"/>
            </w:tcBorders>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60</w:t>
            </w:r>
          </w:p>
        </w:tc>
        <w:tc>
          <w:tcPr>
            <w:tcW w:w="823" w:type="dxa"/>
            <w:tcBorders>
              <w:left w:val="single" w:sz="4" w:space="0" w:color="auto"/>
            </w:tcBorders>
            <w:vAlign w:val="center"/>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70</w:t>
            </w:r>
          </w:p>
        </w:tc>
      </w:tr>
      <w:tr w:rsidR="00DD3029" w:rsidRPr="00D9542B" w:rsidTr="00E7145F">
        <w:trPr>
          <w:trHeight w:val="949"/>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5</w:t>
            </w:r>
          </w:p>
        </w:tc>
        <w:tc>
          <w:tcPr>
            <w:tcW w:w="297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Өвлийн аялал жуулчлал өссөн байдлаар</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Өвлийн аялал жуулчлал эрхлэгчийн тоо</w:t>
            </w:r>
          </w:p>
        </w:tc>
        <w:tc>
          <w:tcPr>
            <w:tcW w:w="1276"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3</w:t>
            </w:r>
          </w:p>
        </w:tc>
        <w:tc>
          <w:tcPr>
            <w:tcW w:w="1134" w:type="dxa"/>
            <w:tcBorders>
              <w:right w:val="single" w:sz="4" w:space="0" w:color="auto"/>
            </w:tcBorders>
          </w:tcPr>
          <w:p w:rsidR="00DD3029" w:rsidRPr="00D9542B" w:rsidRDefault="00DD3029" w:rsidP="00E7145F">
            <w:pPr>
              <w:spacing w:line="360" w:lineRule="auto"/>
              <w:jc w:val="both"/>
              <w:rPr>
                <w:rFonts w:ascii="Times New Roman" w:hAnsi="Times New Roman" w:cs="Times New Roman"/>
                <w:bCs/>
                <w:iCs/>
                <w:color w:val="000000" w:themeColor="text1"/>
                <w:sz w:val="20"/>
                <w:szCs w:val="20"/>
                <w:lang w:val="mn-MN"/>
              </w:rPr>
            </w:pPr>
            <w:r w:rsidRPr="00D9542B">
              <w:rPr>
                <w:rFonts w:ascii="Times New Roman" w:hAnsi="Times New Roman" w:cs="Times New Roman"/>
                <w:bCs/>
                <w:iCs/>
                <w:color w:val="000000" w:themeColor="text1"/>
                <w:sz w:val="20"/>
                <w:szCs w:val="20"/>
                <w:lang w:val="mn-MN"/>
              </w:rPr>
              <w:t>5</w:t>
            </w:r>
          </w:p>
        </w:tc>
        <w:tc>
          <w:tcPr>
            <w:tcW w:w="850" w:type="dxa"/>
            <w:tcBorders>
              <w:left w:val="single" w:sz="4" w:space="0" w:color="auto"/>
            </w:tcBorders>
          </w:tcPr>
          <w:p w:rsidR="00DD3029" w:rsidRPr="00D9542B" w:rsidRDefault="00DD3029" w:rsidP="00E7145F">
            <w:pPr>
              <w:spacing w:line="360" w:lineRule="auto"/>
              <w:jc w:val="both"/>
              <w:rPr>
                <w:rFonts w:ascii="Times New Roman" w:hAnsi="Times New Roman" w:cs="Times New Roman"/>
                <w:bCs/>
                <w:iCs/>
                <w:color w:val="000000" w:themeColor="text1"/>
                <w:sz w:val="20"/>
                <w:szCs w:val="20"/>
                <w:lang w:val="mn-MN"/>
              </w:rPr>
            </w:pPr>
            <w:r w:rsidRPr="00D9542B">
              <w:rPr>
                <w:rFonts w:ascii="Times New Roman" w:hAnsi="Times New Roman" w:cs="Times New Roman"/>
                <w:bCs/>
                <w:iCs/>
                <w:color w:val="000000" w:themeColor="text1"/>
                <w:sz w:val="20"/>
                <w:szCs w:val="20"/>
                <w:lang w:val="mn-MN"/>
              </w:rPr>
              <w:t>6</w:t>
            </w:r>
          </w:p>
        </w:tc>
        <w:tc>
          <w:tcPr>
            <w:tcW w:w="878" w:type="dxa"/>
            <w:tcBorders>
              <w:right w:val="single" w:sz="4" w:space="0" w:color="auto"/>
            </w:tcBorders>
          </w:tcPr>
          <w:p w:rsidR="00DD3029" w:rsidRPr="00D9542B" w:rsidRDefault="00DD3029" w:rsidP="00E7145F">
            <w:pPr>
              <w:spacing w:line="360" w:lineRule="auto"/>
              <w:jc w:val="both"/>
              <w:rPr>
                <w:rFonts w:ascii="Times New Roman" w:hAnsi="Times New Roman" w:cs="Times New Roman"/>
                <w:bCs/>
                <w:iCs/>
                <w:color w:val="000000" w:themeColor="text1"/>
                <w:sz w:val="20"/>
                <w:szCs w:val="20"/>
                <w:lang w:val="mn-MN"/>
              </w:rPr>
            </w:pPr>
            <w:r w:rsidRPr="00D9542B">
              <w:rPr>
                <w:rFonts w:ascii="Times New Roman" w:hAnsi="Times New Roman" w:cs="Times New Roman"/>
                <w:bCs/>
                <w:iCs/>
                <w:color w:val="000000" w:themeColor="text1"/>
                <w:sz w:val="20"/>
                <w:szCs w:val="20"/>
                <w:lang w:val="mn-MN"/>
              </w:rPr>
              <w:t>7</w:t>
            </w:r>
          </w:p>
        </w:tc>
        <w:tc>
          <w:tcPr>
            <w:tcW w:w="823" w:type="dxa"/>
            <w:tcBorders>
              <w:left w:val="single" w:sz="4" w:space="0" w:color="auto"/>
            </w:tcBorders>
          </w:tcPr>
          <w:p w:rsidR="00DD3029" w:rsidRPr="00D9542B" w:rsidRDefault="00DD3029" w:rsidP="00E7145F">
            <w:pPr>
              <w:spacing w:line="360" w:lineRule="auto"/>
              <w:jc w:val="both"/>
              <w:rPr>
                <w:rFonts w:ascii="Times New Roman" w:hAnsi="Times New Roman" w:cs="Times New Roman"/>
                <w:bCs/>
                <w:iCs/>
                <w:color w:val="000000" w:themeColor="text1"/>
                <w:sz w:val="20"/>
                <w:szCs w:val="20"/>
                <w:lang w:val="mn-MN"/>
              </w:rPr>
            </w:pPr>
            <w:r w:rsidRPr="00D9542B">
              <w:rPr>
                <w:rFonts w:ascii="Times New Roman" w:hAnsi="Times New Roman" w:cs="Times New Roman"/>
                <w:bCs/>
                <w:iCs/>
                <w:color w:val="000000" w:themeColor="text1"/>
                <w:sz w:val="20"/>
                <w:szCs w:val="20"/>
                <w:lang w:val="mn-MN"/>
              </w:rPr>
              <w:t>8</w:t>
            </w:r>
          </w:p>
        </w:tc>
      </w:tr>
      <w:tr w:rsidR="00DD3029" w:rsidRPr="00D9542B" w:rsidTr="00E7145F">
        <w:trPr>
          <w:trHeight w:val="924"/>
        </w:trPr>
        <w:tc>
          <w:tcPr>
            <w:tcW w:w="56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rPr>
            </w:pPr>
            <w:r w:rsidRPr="00D9542B">
              <w:rPr>
                <w:rFonts w:ascii="Times New Roman" w:eastAsia="Times New Roman" w:hAnsi="Times New Roman" w:cs="Times New Roman"/>
                <w:color w:val="000000" w:themeColor="text1"/>
                <w:sz w:val="20"/>
                <w:szCs w:val="20"/>
              </w:rPr>
              <w:t>6</w:t>
            </w:r>
          </w:p>
        </w:tc>
        <w:tc>
          <w:tcPr>
            <w:tcW w:w="2977" w:type="dxa"/>
          </w:tcPr>
          <w:p w:rsidR="00DD3029" w:rsidRPr="00D9542B" w:rsidRDefault="00DD3029" w:rsidP="00E7145F">
            <w:pPr>
              <w:spacing w:line="360" w:lineRule="auto"/>
              <w:jc w:val="both"/>
              <w:rPr>
                <w:rFonts w:ascii="Times New Roman" w:hAnsi="Times New Roman" w:cs="Times New Roman"/>
                <w:color w:val="000000" w:themeColor="text1"/>
                <w:sz w:val="20"/>
                <w:szCs w:val="20"/>
                <w:lang w:val="mn-MN"/>
              </w:rPr>
            </w:pPr>
            <w:r w:rsidRPr="00D9542B">
              <w:rPr>
                <w:rFonts w:ascii="Times New Roman" w:hAnsi="Times New Roman" w:cs="Times New Roman"/>
                <w:bCs/>
                <w:iCs/>
                <w:color w:val="000000" w:themeColor="text1"/>
                <w:sz w:val="20"/>
                <w:szCs w:val="20"/>
                <w:lang w:val="mn-MN"/>
              </w:rPr>
              <w:t>Зочид буудал, жуулчны бааз, үйлчилгээний байгууллагуудын   стандарт хангалт</w:t>
            </w:r>
          </w:p>
        </w:tc>
        <w:tc>
          <w:tcPr>
            <w:tcW w:w="1417" w:type="dxa"/>
          </w:tcPr>
          <w:p w:rsidR="00DD3029" w:rsidRPr="00D9542B" w:rsidRDefault="00DD3029" w:rsidP="00E7145F">
            <w:pPr>
              <w:spacing w:line="360" w:lineRule="auto"/>
              <w:jc w:val="both"/>
              <w:rPr>
                <w:rFonts w:ascii="Times New Roman" w:eastAsia="Times New Roman" w:hAnsi="Times New Roman" w:cs="Times New Roman"/>
                <w:color w:val="000000" w:themeColor="text1"/>
                <w:sz w:val="20"/>
                <w:szCs w:val="20"/>
                <w:lang w:val="mn-MN"/>
              </w:rPr>
            </w:pPr>
            <w:r w:rsidRPr="00D9542B">
              <w:rPr>
                <w:rFonts w:ascii="Times New Roman" w:eastAsia="Times New Roman" w:hAnsi="Times New Roman" w:cs="Times New Roman"/>
                <w:color w:val="000000" w:themeColor="text1"/>
                <w:sz w:val="20"/>
                <w:szCs w:val="20"/>
                <w:lang w:val="mn-MN"/>
              </w:rPr>
              <w:t>Стандарт хангалт</w:t>
            </w:r>
          </w:p>
        </w:tc>
        <w:tc>
          <w:tcPr>
            <w:tcW w:w="1276" w:type="dxa"/>
            <w:vAlign w:val="center"/>
          </w:tcPr>
          <w:p w:rsidR="00DD3029" w:rsidRPr="00D9542B" w:rsidRDefault="00DD3029" w:rsidP="00E7145F">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70%</w:t>
            </w:r>
          </w:p>
        </w:tc>
        <w:tc>
          <w:tcPr>
            <w:tcW w:w="1134" w:type="dxa"/>
            <w:tcBorders>
              <w:right w:val="single" w:sz="4" w:space="0" w:color="auto"/>
            </w:tcBorders>
            <w:vAlign w:val="center"/>
          </w:tcPr>
          <w:p w:rsidR="00DD3029" w:rsidRPr="00D9542B" w:rsidRDefault="00DD3029" w:rsidP="00E7145F">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70%</w:t>
            </w:r>
          </w:p>
        </w:tc>
        <w:tc>
          <w:tcPr>
            <w:tcW w:w="850" w:type="dxa"/>
            <w:tcBorders>
              <w:left w:val="single" w:sz="4" w:space="0" w:color="auto"/>
            </w:tcBorders>
            <w:vAlign w:val="center"/>
          </w:tcPr>
          <w:p w:rsidR="00DD3029" w:rsidRPr="00D9542B" w:rsidRDefault="00DD3029" w:rsidP="00E7145F">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90%</w:t>
            </w:r>
          </w:p>
        </w:tc>
        <w:tc>
          <w:tcPr>
            <w:tcW w:w="878" w:type="dxa"/>
            <w:tcBorders>
              <w:right w:val="single" w:sz="4" w:space="0" w:color="auto"/>
            </w:tcBorders>
            <w:vAlign w:val="center"/>
          </w:tcPr>
          <w:p w:rsidR="00DD3029" w:rsidRPr="00D9542B" w:rsidRDefault="00DD3029" w:rsidP="00E7145F">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100%</w:t>
            </w:r>
          </w:p>
        </w:tc>
        <w:tc>
          <w:tcPr>
            <w:tcW w:w="823" w:type="dxa"/>
            <w:tcBorders>
              <w:left w:val="single" w:sz="4" w:space="0" w:color="auto"/>
            </w:tcBorders>
            <w:vAlign w:val="center"/>
          </w:tcPr>
          <w:p w:rsidR="00DD3029" w:rsidRPr="00D9542B" w:rsidRDefault="00DD3029" w:rsidP="00E7145F">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100%</w:t>
            </w:r>
          </w:p>
        </w:tc>
      </w:tr>
    </w:tbl>
    <w:p w:rsidR="00DD3029" w:rsidRPr="00D9542B" w:rsidRDefault="00DD3029" w:rsidP="00DD3029">
      <w:pPr>
        <w:tabs>
          <w:tab w:val="left" w:pos="1134"/>
        </w:tabs>
        <w:spacing w:after="0" w:line="360" w:lineRule="auto"/>
        <w:rPr>
          <w:rFonts w:ascii="Times New Roman" w:hAnsi="Times New Roman" w:cs="Times New Roman"/>
          <w:bCs/>
          <w:color w:val="000000" w:themeColor="text1"/>
          <w:sz w:val="20"/>
          <w:szCs w:val="20"/>
          <w:lang w:val="mn-MN"/>
        </w:rPr>
      </w:pPr>
    </w:p>
    <w:p w:rsidR="00DD3029" w:rsidRPr="00DD3029" w:rsidRDefault="00DD3029" w:rsidP="00DD3029">
      <w:pPr>
        <w:tabs>
          <w:tab w:val="left" w:pos="1134"/>
        </w:tabs>
        <w:spacing w:after="0" w:line="360" w:lineRule="auto"/>
        <w:jc w:val="both"/>
        <w:rPr>
          <w:rFonts w:ascii="Times New Roman" w:hAnsi="Times New Roman" w:cs="Times New Roman"/>
          <w:bCs/>
          <w:color w:val="000000" w:themeColor="text1"/>
          <w:sz w:val="24"/>
          <w:szCs w:val="24"/>
          <w:lang w:val="mn-MN"/>
        </w:rPr>
      </w:pPr>
    </w:p>
    <w:p w:rsidR="00E542B4" w:rsidRPr="00E542B4" w:rsidRDefault="00E542B4" w:rsidP="003979DB">
      <w:pPr>
        <w:spacing w:after="0" w:line="360" w:lineRule="auto"/>
        <w:jc w:val="both"/>
        <w:rPr>
          <w:rFonts w:ascii="Times New Roman" w:hAnsi="Times New Roman" w:cs="Times New Roman"/>
          <w:color w:val="000000" w:themeColor="text1"/>
          <w:sz w:val="24"/>
          <w:szCs w:val="24"/>
        </w:rPr>
      </w:pPr>
    </w:p>
    <w:p w:rsidR="00476218" w:rsidRPr="003979DB" w:rsidRDefault="00476218" w:rsidP="003979DB">
      <w:pPr>
        <w:spacing w:after="0" w:line="360" w:lineRule="auto"/>
        <w:jc w:val="both"/>
        <w:rPr>
          <w:rFonts w:ascii="Times New Roman" w:hAnsi="Times New Roman" w:cs="Times New Roman"/>
          <w:color w:val="000000" w:themeColor="text1"/>
          <w:sz w:val="24"/>
          <w:szCs w:val="24"/>
        </w:rPr>
      </w:pPr>
    </w:p>
    <w:p w:rsidR="006762BB" w:rsidRPr="003979DB" w:rsidRDefault="006762BB" w:rsidP="003979DB">
      <w:pPr>
        <w:tabs>
          <w:tab w:val="left" w:pos="1134"/>
        </w:tabs>
        <w:spacing w:after="0" w:line="360" w:lineRule="auto"/>
        <w:ind w:firstLine="567"/>
        <w:jc w:val="center"/>
        <w:rPr>
          <w:rFonts w:ascii="Times New Roman" w:hAnsi="Times New Roman" w:cs="Times New Roman"/>
          <w:b/>
          <w:color w:val="000000" w:themeColor="text1"/>
          <w:sz w:val="24"/>
          <w:szCs w:val="24"/>
          <w:lang w:val="mn-MN"/>
        </w:rPr>
      </w:pPr>
    </w:p>
    <w:p w:rsidR="00DB5B93" w:rsidRPr="00D9542B" w:rsidRDefault="00DB5B93" w:rsidP="00052DD2">
      <w:pPr>
        <w:spacing w:after="0" w:line="360" w:lineRule="auto"/>
        <w:jc w:val="both"/>
        <w:rPr>
          <w:rFonts w:ascii="Times New Roman" w:hAnsi="Times New Roman" w:cs="Times New Roman"/>
          <w:b/>
          <w:bCs/>
          <w:color w:val="000000" w:themeColor="text1"/>
          <w:sz w:val="20"/>
          <w:szCs w:val="20"/>
          <w:lang w:val="mn-MN"/>
        </w:rPr>
        <w:sectPr w:rsidR="00DB5B93" w:rsidRPr="00D9542B" w:rsidSect="00E7145F">
          <w:pgSz w:w="11907" w:h="16840" w:code="9"/>
          <w:pgMar w:top="1134" w:right="851" w:bottom="1134" w:left="1701" w:header="720" w:footer="720" w:gutter="0"/>
          <w:cols w:space="720"/>
          <w:docGrid w:linePitch="360"/>
        </w:sectPr>
      </w:pPr>
    </w:p>
    <w:p w:rsidR="00DB5B93" w:rsidRPr="00CF1D34" w:rsidRDefault="00DD3029" w:rsidP="00792EB6">
      <w:pPr>
        <w:spacing w:after="0" w:line="360" w:lineRule="auto"/>
        <w:jc w:val="center"/>
        <w:rPr>
          <w:rFonts w:ascii="Times New Roman" w:eastAsia="Times New Roman" w:hAnsi="Times New Roman" w:cs="Times New Roman"/>
          <w:b/>
          <w:color w:val="000000" w:themeColor="text1"/>
          <w:sz w:val="24"/>
          <w:szCs w:val="24"/>
          <w:lang w:val="mn-MN"/>
        </w:rPr>
      </w:pPr>
      <w:r>
        <w:rPr>
          <w:rFonts w:ascii="Times New Roman" w:hAnsi="Times New Roman" w:cs="Times New Roman"/>
          <w:b/>
          <w:color w:val="000000" w:themeColor="text1"/>
          <w:sz w:val="24"/>
          <w:szCs w:val="24"/>
          <w:lang w:val="mn-MN"/>
        </w:rPr>
        <w:lastRenderedPageBreak/>
        <w:t>Зургаа</w:t>
      </w:r>
      <w:r w:rsidR="00E542B4" w:rsidRPr="00CF1D34">
        <w:rPr>
          <w:rFonts w:ascii="Times New Roman" w:hAnsi="Times New Roman" w:cs="Times New Roman"/>
          <w:b/>
          <w:color w:val="000000" w:themeColor="text1"/>
          <w:sz w:val="24"/>
          <w:szCs w:val="24"/>
          <w:lang w:val="mn-MN"/>
        </w:rPr>
        <w:t xml:space="preserve">. </w:t>
      </w:r>
      <w:r w:rsidR="00DB5B93" w:rsidRPr="00CF1D34">
        <w:rPr>
          <w:rFonts w:ascii="Times New Roman" w:eastAsia="Times New Roman" w:hAnsi="Times New Roman" w:cs="Times New Roman"/>
          <w:b/>
          <w:color w:val="000000" w:themeColor="text1"/>
          <w:sz w:val="24"/>
          <w:szCs w:val="24"/>
          <w:lang w:val="mn-MN"/>
        </w:rPr>
        <w:t>Хөтөлбөрий</w:t>
      </w:r>
      <w:r w:rsidR="00B05793" w:rsidRPr="00CF1D34">
        <w:rPr>
          <w:rFonts w:ascii="Times New Roman" w:eastAsia="Times New Roman" w:hAnsi="Times New Roman" w:cs="Times New Roman"/>
          <w:b/>
          <w:color w:val="000000" w:themeColor="text1"/>
          <w:sz w:val="24"/>
          <w:szCs w:val="24"/>
          <w:lang w:val="mn-MN"/>
        </w:rPr>
        <w:t>н зорилтыг хэрэгжүүлэх арга хэмжээ</w:t>
      </w:r>
    </w:p>
    <w:p w:rsidR="00792EB6" w:rsidRPr="00D9542B" w:rsidRDefault="00792EB6" w:rsidP="00792EB6">
      <w:pPr>
        <w:spacing w:after="0" w:line="360" w:lineRule="auto"/>
        <w:jc w:val="center"/>
        <w:rPr>
          <w:rFonts w:ascii="Times New Roman" w:eastAsia="Times New Roman" w:hAnsi="Times New Roman" w:cs="Times New Roman"/>
          <w:b/>
          <w:color w:val="000000" w:themeColor="text1"/>
          <w:sz w:val="20"/>
          <w:szCs w:val="20"/>
          <w:lang w:val="mn-MN"/>
        </w:rPr>
      </w:pPr>
    </w:p>
    <w:tbl>
      <w:tblPr>
        <w:tblStyle w:val="TableGrid"/>
        <w:tblW w:w="16160" w:type="dxa"/>
        <w:tblInd w:w="-743" w:type="dxa"/>
        <w:tblLayout w:type="fixed"/>
        <w:tblLook w:val="04A0"/>
      </w:tblPr>
      <w:tblGrid>
        <w:gridCol w:w="484"/>
        <w:gridCol w:w="2067"/>
        <w:gridCol w:w="2127"/>
        <w:gridCol w:w="1417"/>
        <w:gridCol w:w="1418"/>
        <w:gridCol w:w="1134"/>
        <w:gridCol w:w="1984"/>
        <w:gridCol w:w="1602"/>
        <w:gridCol w:w="100"/>
        <w:gridCol w:w="707"/>
        <w:gridCol w:w="188"/>
        <w:gridCol w:w="97"/>
        <w:gridCol w:w="709"/>
        <w:gridCol w:w="284"/>
        <w:gridCol w:w="528"/>
        <w:gridCol w:w="464"/>
        <w:gridCol w:w="850"/>
      </w:tblGrid>
      <w:tr w:rsidR="00DB5B93" w:rsidRPr="00D9542B" w:rsidTr="003979DB">
        <w:trPr>
          <w:trHeight w:val="540"/>
        </w:trPr>
        <w:tc>
          <w:tcPr>
            <w:tcW w:w="484"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w:t>
            </w:r>
          </w:p>
        </w:tc>
        <w:tc>
          <w:tcPr>
            <w:tcW w:w="2067"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Зорилт</w:t>
            </w:r>
          </w:p>
        </w:tc>
        <w:tc>
          <w:tcPr>
            <w:tcW w:w="2127"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Хэрэгжүүлэх үйл ажиллагаа</w:t>
            </w:r>
          </w:p>
        </w:tc>
        <w:tc>
          <w:tcPr>
            <w:tcW w:w="1417"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Хариуцах байгууллага</w:t>
            </w:r>
          </w:p>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418"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Хамтран ажиллах</w:t>
            </w:r>
          </w:p>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байгууллага</w:t>
            </w:r>
          </w:p>
        </w:tc>
        <w:tc>
          <w:tcPr>
            <w:tcW w:w="1134"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Хугацаа</w:t>
            </w:r>
          </w:p>
        </w:tc>
        <w:tc>
          <w:tcPr>
            <w:tcW w:w="1984"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Шалгуур үзүүлэлт</w:t>
            </w:r>
          </w:p>
        </w:tc>
        <w:tc>
          <w:tcPr>
            <w:tcW w:w="1602" w:type="dxa"/>
            <w:vMerge w:val="restart"/>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Суурь түвшин</w:t>
            </w:r>
          </w:p>
          <w:p w:rsidR="00DB5B93" w:rsidRPr="00D9542B" w:rsidRDefault="00DB5B93" w:rsidP="00792EB6">
            <w:pPr>
              <w:jc w:val="center"/>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w:t>
            </w:r>
            <w:r w:rsidRPr="00D9542B">
              <w:rPr>
                <w:rFonts w:ascii="Times New Roman" w:eastAsia="Times New Roman" w:hAnsi="Times New Roman" w:cs="Times New Roman"/>
                <w:b/>
                <w:color w:val="000000" w:themeColor="text1"/>
                <w:sz w:val="20"/>
                <w:szCs w:val="20"/>
                <w:lang w:val="mn-MN"/>
              </w:rPr>
              <w:t>2016</w:t>
            </w:r>
            <w:r w:rsidRPr="00D9542B">
              <w:rPr>
                <w:rFonts w:ascii="Times New Roman" w:eastAsia="Times New Roman" w:hAnsi="Times New Roman" w:cs="Times New Roman"/>
                <w:b/>
                <w:color w:val="000000" w:themeColor="text1"/>
                <w:sz w:val="20"/>
                <w:szCs w:val="20"/>
              </w:rPr>
              <w:t>/</w:t>
            </w:r>
          </w:p>
        </w:tc>
        <w:tc>
          <w:tcPr>
            <w:tcW w:w="3927" w:type="dxa"/>
            <w:gridSpan w:val="9"/>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Хүрэх үр дүн</w:t>
            </w:r>
          </w:p>
        </w:tc>
      </w:tr>
      <w:tr w:rsidR="00DB5B93" w:rsidRPr="00D9542B" w:rsidTr="003979DB">
        <w:trPr>
          <w:trHeight w:val="705"/>
        </w:trPr>
        <w:tc>
          <w:tcPr>
            <w:tcW w:w="484"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2067"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2127"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417"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418"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134"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984"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602" w:type="dxa"/>
            <w:vMerge/>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p>
        </w:tc>
        <w:tc>
          <w:tcPr>
            <w:tcW w:w="1092" w:type="dxa"/>
            <w:gridSpan w:val="4"/>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2017</w:t>
            </w:r>
          </w:p>
        </w:tc>
        <w:tc>
          <w:tcPr>
            <w:tcW w:w="993" w:type="dxa"/>
            <w:gridSpan w:val="2"/>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2018</w:t>
            </w:r>
          </w:p>
        </w:tc>
        <w:tc>
          <w:tcPr>
            <w:tcW w:w="992" w:type="dxa"/>
            <w:gridSpan w:val="2"/>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2019</w:t>
            </w:r>
          </w:p>
        </w:tc>
        <w:tc>
          <w:tcPr>
            <w:tcW w:w="850" w:type="dxa"/>
          </w:tcPr>
          <w:p w:rsidR="00DB5B93" w:rsidRPr="00D9542B" w:rsidRDefault="00DB5B93" w:rsidP="00792EB6">
            <w:pPr>
              <w:jc w:val="center"/>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2020</w:t>
            </w:r>
          </w:p>
        </w:tc>
      </w:tr>
      <w:tr w:rsidR="00052DD2" w:rsidRPr="00D9542B" w:rsidTr="003979DB">
        <w:tc>
          <w:tcPr>
            <w:tcW w:w="484" w:type="dxa"/>
            <w:vMerge w:val="restart"/>
            <w:vAlign w:val="center"/>
          </w:tcPr>
          <w:p w:rsidR="00052DD2" w:rsidRPr="00D9542B" w:rsidRDefault="00052DD2" w:rsidP="00052DD2">
            <w:pPr>
              <w:jc w:val="both"/>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1</w:t>
            </w:r>
          </w:p>
        </w:tc>
        <w:tc>
          <w:tcPr>
            <w:tcW w:w="2067" w:type="dxa"/>
            <w:vMerge w:val="restart"/>
          </w:tcPr>
          <w:p w:rsidR="00052DD2" w:rsidRPr="00D9542B" w:rsidRDefault="00052DD2" w:rsidP="00052DD2">
            <w:pPr>
              <w:pStyle w:val="NormalWeb"/>
              <w:shd w:val="clear" w:color="auto" w:fill="FFFFFF"/>
              <w:spacing w:before="0" w:beforeAutospacing="0" w:after="150" w:afterAutospacing="0"/>
              <w:jc w:val="both"/>
              <w:textAlignment w:val="top"/>
              <w:rPr>
                <w:b/>
                <w:color w:val="000000" w:themeColor="text1"/>
                <w:sz w:val="20"/>
                <w:szCs w:val="20"/>
                <w:lang w:val="mn-MN"/>
              </w:rPr>
            </w:pPr>
            <w:r w:rsidRPr="00D9542B">
              <w:rPr>
                <w:b/>
                <w:color w:val="000000" w:themeColor="text1"/>
                <w:sz w:val="20"/>
                <w:szCs w:val="20"/>
                <w:lang w:val="mn-MN"/>
              </w:rPr>
              <w:t>Орон нутгийн зан заншил, уламжлал, түүх соёл, унаган байгаль, нүүдэлчин ахуй, нутгийн иргэдэд  түшиглэсэн аялал жуулчлалыг эрчимтэй хөгжүүлэх</w:t>
            </w:r>
          </w:p>
          <w:p w:rsidR="00052DD2" w:rsidRPr="00D9542B" w:rsidRDefault="00052DD2" w:rsidP="00052DD2">
            <w:pPr>
              <w:jc w:val="both"/>
              <w:rPr>
                <w:rFonts w:ascii="Times New Roman" w:eastAsia="Times New Roman" w:hAnsi="Times New Roman" w:cs="Times New Roman"/>
                <w:b/>
                <w:color w:val="000000" w:themeColor="text1"/>
                <w:sz w:val="20"/>
                <w:szCs w:val="20"/>
                <w:lang w:val="mn-MN"/>
              </w:rPr>
            </w:pPr>
          </w:p>
        </w:tc>
        <w:tc>
          <w:tcPr>
            <w:tcW w:w="2127" w:type="dxa"/>
          </w:tcPr>
          <w:p w:rsidR="00052DD2" w:rsidRPr="00D9542B" w:rsidRDefault="00052DD2" w:rsidP="006B335A">
            <w:pPr>
              <w:jc w:val="both"/>
              <w:rPr>
                <w:rFonts w:ascii="Times New Roman" w:eastAsia="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lang w:val="mn-MN"/>
              </w:rPr>
              <w:t xml:space="preserve">1. </w:t>
            </w:r>
            <w:r w:rsidRPr="006B335A">
              <w:rPr>
                <w:rFonts w:ascii="Times New Roman" w:hAnsi="Times New Roman" w:cs="Times New Roman"/>
                <w:sz w:val="20"/>
                <w:szCs w:val="20"/>
                <w:lang w:val="mn-MN"/>
              </w:rPr>
              <w:t>Нутгийн иргэдийг түшиглэсэн аялал жуулчлал</w:t>
            </w:r>
            <w:r w:rsidR="006B335A" w:rsidRPr="006B335A">
              <w:rPr>
                <w:rFonts w:ascii="Times New Roman" w:hAnsi="Times New Roman" w:cs="Times New Roman"/>
                <w:sz w:val="20"/>
                <w:szCs w:val="20"/>
                <w:lang w:val="mn-MN"/>
              </w:rPr>
              <w:t>ыг хөгжүүлж, жуулчдын замын маршрутын оновчтой байршилд малчдын болон бэлчээрийн мал аж ахуйн байдлыг иж бүрнээр харуулж чадахуйц дамжин өнгөрөх бааз бий болгохыг дэмжиж ажиллана</w:t>
            </w:r>
          </w:p>
        </w:tc>
        <w:tc>
          <w:tcPr>
            <w:tcW w:w="1417"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НИТАЖ эрхлэгчдийн тоо өссөн дүнгээр</w:t>
            </w:r>
          </w:p>
        </w:tc>
        <w:tc>
          <w:tcPr>
            <w:tcW w:w="1602"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15 сумын 25 иргэд нөхөрлөл</w:t>
            </w:r>
          </w:p>
        </w:tc>
        <w:tc>
          <w:tcPr>
            <w:tcW w:w="1092" w:type="dxa"/>
            <w:gridSpan w:val="4"/>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5</w:t>
            </w:r>
          </w:p>
        </w:tc>
        <w:tc>
          <w:tcPr>
            <w:tcW w:w="993"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5</w:t>
            </w:r>
          </w:p>
        </w:tc>
        <w:tc>
          <w:tcPr>
            <w:tcW w:w="992"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5</w:t>
            </w:r>
          </w:p>
        </w:tc>
        <w:tc>
          <w:tcPr>
            <w:tcW w:w="850"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5</w:t>
            </w:r>
          </w:p>
        </w:tc>
      </w:tr>
      <w:tr w:rsidR="00052DD2" w:rsidRPr="00D9542B" w:rsidTr="003979DB">
        <w:tc>
          <w:tcPr>
            <w:tcW w:w="484" w:type="dxa"/>
            <w:vMerge/>
          </w:tcPr>
          <w:p w:rsidR="00052DD2" w:rsidRPr="00D9542B" w:rsidRDefault="00052DD2"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052DD2" w:rsidRPr="00D9542B" w:rsidRDefault="00052DD2"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052DD2" w:rsidRPr="00D9542B" w:rsidRDefault="00052DD2" w:rsidP="00052DD2">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rPr>
              <w:t>2</w:t>
            </w:r>
            <w:r w:rsidRPr="00D9542B">
              <w:rPr>
                <w:rFonts w:ascii="Times New Roman" w:hAnsi="Times New Roman" w:cs="Times New Roman"/>
                <w:color w:val="000000" w:themeColor="text1"/>
                <w:sz w:val="20"/>
                <w:szCs w:val="20"/>
                <w:lang w:val="mn-MN"/>
              </w:rPr>
              <w:t>.Орон нутгийн онцлогт тохирсон шинэ аяллын төрлүүдийг бий болгоно.</w:t>
            </w:r>
          </w:p>
          <w:p w:rsidR="00052DD2" w:rsidRPr="00D9542B" w:rsidRDefault="00052DD2" w:rsidP="00052DD2">
            <w:pPr>
              <w:jc w:val="both"/>
              <w:rPr>
                <w:rFonts w:ascii="Times New Roman" w:hAnsi="Times New Roman" w:cs="Times New Roman"/>
                <w:color w:val="000000" w:themeColor="text1"/>
                <w:sz w:val="20"/>
                <w:szCs w:val="20"/>
                <w:lang w:val="mn-MN"/>
              </w:rPr>
            </w:pPr>
          </w:p>
        </w:tc>
        <w:tc>
          <w:tcPr>
            <w:tcW w:w="1417"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Эвентийн тоогоор</w:t>
            </w:r>
          </w:p>
        </w:tc>
        <w:tc>
          <w:tcPr>
            <w:tcW w:w="1602"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rPr>
            </w:pPr>
          </w:p>
          <w:p w:rsidR="00052DD2" w:rsidRPr="00D548CC" w:rsidRDefault="00052DD2" w:rsidP="00D548CC">
            <w:pPr>
              <w:jc w:val="center"/>
              <w:rPr>
                <w:rFonts w:ascii="Times New Roman" w:eastAsia="Times New Roman" w:hAnsi="Times New Roman" w:cs="Times New Roman"/>
                <w:b/>
                <w:bCs/>
                <w:color w:val="000000" w:themeColor="text1"/>
                <w:sz w:val="20"/>
                <w:szCs w:val="20"/>
              </w:rPr>
            </w:pPr>
            <w:r w:rsidRPr="00D548CC">
              <w:rPr>
                <w:rFonts w:ascii="Times New Roman" w:eastAsia="Times New Roman" w:hAnsi="Times New Roman" w:cs="Times New Roman"/>
                <w:b/>
                <w:bCs/>
                <w:color w:val="000000" w:themeColor="text1"/>
                <w:sz w:val="20"/>
                <w:szCs w:val="20"/>
                <w:lang w:val="mn-MN"/>
              </w:rPr>
              <w:t>/Алтанбулаг, Батсүмбэр, Эрдэнэ, Лүн, Баяндэлгэр/</w:t>
            </w:r>
          </w:p>
          <w:p w:rsidR="004E479D" w:rsidRPr="00D548CC" w:rsidRDefault="004E479D" w:rsidP="00D548CC">
            <w:pPr>
              <w:jc w:val="center"/>
              <w:rPr>
                <w:rFonts w:ascii="Times New Roman" w:eastAsia="Times New Roman" w:hAnsi="Times New Roman" w:cs="Times New Roman"/>
                <w:b/>
                <w:bCs/>
                <w:color w:val="000000" w:themeColor="text1"/>
                <w:sz w:val="20"/>
                <w:szCs w:val="20"/>
              </w:rPr>
            </w:pPr>
            <w:r w:rsidRPr="00D548CC">
              <w:rPr>
                <w:rFonts w:ascii="Times New Roman" w:eastAsia="Times New Roman" w:hAnsi="Times New Roman" w:cs="Times New Roman"/>
                <w:b/>
                <w:bCs/>
                <w:color w:val="000000" w:themeColor="text1"/>
                <w:sz w:val="20"/>
                <w:szCs w:val="20"/>
              </w:rPr>
              <w:t>5</w:t>
            </w:r>
          </w:p>
          <w:p w:rsidR="004E479D" w:rsidRPr="00D548CC" w:rsidRDefault="004E479D" w:rsidP="00D548CC">
            <w:pPr>
              <w:jc w:val="center"/>
              <w:rPr>
                <w:rFonts w:ascii="Times New Roman" w:eastAsia="Times New Roman" w:hAnsi="Times New Roman" w:cs="Times New Roman"/>
                <w:b/>
                <w:bCs/>
                <w:color w:val="000000" w:themeColor="text1"/>
                <w:sz w:val="20"/>
                <w:szCs w:val="20"/>
              </w:rPr>
            </w:pPr>
          </w:p>
        </w:tc>
        <w:tc>
          <w:tcPr>
            <w:tcW w:w="1092" w:type="dxa"/>
            <w:gridSpan w:val="4"/>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w:t>
            </w:r>
          </w:p>
        </w:tc>
        <w:tc>
          <w:tcPr>
            <w:tcW w:w="993"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w:t>
            </w:r>
          </w:p>
        </w:tc>
        <w:tc>
          <w:tcPr>
            <w:tcW w:w="992"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w:t>
            </w:r>
          </w:p>
        </w:tc>
        <w:tc>
          <w:tcPr>
            <w:tcW w:w="850"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w:t>
            </w:r>
          </w:p>
        </w:tc>
      </w:tr>
      <w:tr w:rsidR="00052DD2" w:rsidRPr="00D9542B" w:rsidTr="003979DB">
        <w:tc>
          <w:tcPr>
            <w:tcW w:w="484" w:type="dxa"/>
            <w:vMerge/>
          </w:tcPr>
          <w:p w:rsidR="00052DD2" w:rsidRPr="00D9542B" w:rsidRDefault="00052DD2"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052DD2" w:rsidRPr="00D9542B" w:rsidRDefault="00052DD2"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052DD2" w:rsidRPr="00D9542B" w:rsidRDefault="00052DD2" w:rsidP="00052DD2">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rPr>
              <w:t>3.</w:t>
            </w:r>
            <w:r w:rsidRPr="00D9542B">
              <w:rPr>
                <w:rFonts w:ascii="Times New Roman" w:hAnsi="Times New Roman" w:cs="Times New Roman"/>
                <w:color w:val="000000" w:themeColor="text1"/>
                <w:sz w:val="20"/>
                <w:szCs w:val="20"/>
                <w:lang w:val="mn-MN"/>
              </w:rPr>
              <w:t>Аялал жуулчлалын  маршрут тогтоож сурталчилна.</w:t>
            </w:r>
          </w:p>
        </w:tc>
        <w:tc>
          <w:tcPr>
            <w:tcW w:w="1417"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ГХБХБГ</w:t>
            </w:r>
          </w:p>
        </w:tc>
        <w:tc>
          <w:tcPr>
            <w:tcW w:w="1418"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052DD2" w:rsidRPr="00D548CC" w:rsidRDefault="0066736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 xml:space="preserve">Маршрутыг </w:t>
            </w:r>
            <w:r w:rsidR="00052DD2" w:rsidRPr="00D548CC">
              <w:rPr>
                <w:rFonts w:ascii="Times New Roman" w:eastAsia="Times New Roman" w:hAnsi="Times New Roman" w:cs="Times New Roman"/>
                <w:b/>
                <w:bCs/>
                <w:color w:val="000000" w:themeColor="text1"/>
                <w:sz w:val="20"/>
                <w:szCs w:val="20"/>
                <w:lang w:val="mn-MN"/>
              </w:rPr>
              <w:t>судалж тогтоосон байдлаар</w:t>
            </w:r>
          </w:p>
        </w:tc>
        <w:tc>
          <w:tcPr>
            <w:tcW w:w="1602"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p>
        </w:tc>
        <w:tc>
          <w:tcPr>
            <w:tcW w:w="1092" w:type="dxa"/>
            <w:gridSpan w:val="4"/>
            <w:vAlign w:val="center"/>
          </w:tcPr>
          <w:p w:rsidR="00052DD2" w:rsidRPr="00D548CC" w:rsidRDefault="00D548CC"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993" w:type="dxa"/>
            <w:gridSpan w:val="2"/>
            <w:vAlign w:val="center"/>
          </w:tcPr>
          <w:p w:rsidR="00052DD2" w:rsidRPr="00D548CC" w:rsidRDefault="00D548CC"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13</w:t>
            </w:r>
          </w:p>
        </w:tc>
        <w:tc>
          <w:tcPr>
            <w:tcW w:w="992" w:type="dxa"/>
            <w:gridSpan w:val="2"/>
            <w:vAlign w:val="center"/>
          </w:tcPr>
          <w:p w:rsidR="00052DD2" w:rsidRPr="00D548CC" w:rsidRDefault="00D548CC"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2</w:t>
            </w:r>
          </w:p>
        </w:tc>
        <w:tc>
          <w:tcPr>
            <w:tcW w:w="850" w:type="dxa"/>
            <w:vAlign w:val="center"/>
          </w:tcPr>
          <w:p w:rsidR="00052DD2" w:rsidRPr="00D548CC" w:rsidRDefault="00D548CC"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2</w:t>
            </w:r>
          </w:p>
        </w:tc>
      </w:tr>
      <w:tr w:rsidR="00052DD2" w:rsidRPr="00D9542B" w:rsidTr="003979DB">
        <w:tc>
          <w:tcPr>
            <w:tcW w:w="484" w:type="dxa"/>
            <w:vMerge/>
          </w:tcPr>
          <w:p w:rsidR="00052DD2" w:rsidRPr="00D9542B" w:rsidRDefault="00052DD2"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052DD2" w:rsidRPr="00D9542B" w:rsidRDefault="00052DD2"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052DD2" w:rsidRPr="00D9542B" w:rsidRDefault="00052DD2" w:rsidP="00052DD2">
            <w:pPr>
              <w:jc w:val="both"/>
              <w:rPr>
                <w:rFonts w:ascii="Times New Roman" w:hAnsi="Times New Roman" w:cs="Times New Roman"/>
                <w:color w:val="000000" w:themeColor="text1"/>
                <w:sz w:val="20"/>
                <w:szCs w:val="20"/>
                <w:lang w:val="mn-MN"/>
              </w:rPr>
            </w:pPr>
            <w:r w:rsidRPr="00D9542B">
              <w:rPr>
                <w:rFonts w:ascii="Times New Roman" w:hAnsi="Times New Roman" w:cs="Times New Roman"/>
                <w:color w:val="000000" w:themeColor="text1"/>
                <w:sz w:val="20"/>
                <w:szCs w:val="20"/>
              </w:rPr>
              <w:t>4.</w:t>
            </w:r>
            <w:r w:rsidRPr="00D9542B">
              <w:rPr>
                <w:rFonts w:ascii="Times New Roman" w:hAnsi="Times New Roman" w:cs="Times New Roman"/>
                <w:color w:val="000000" w:themeColor="text1"/>
                <w:sz w:val="20"/>
                <w:szCs w:val="20"/>
                <w:lang w:val="mn-MN"/>
              </w:rPr>
              <w:t>ХҮННҮ-гийн үеийн олдворуудад түшиглэсэн тусгай сонирхлын аялал жуулчлалын маршрутыг бий болгож хөгжүүлнэ.</w:t>
            </w:r>
          </w:p>
        </w:tc>
        <w:tc>
          <w:tcPr>
            <w:tcW w:w="1417"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МУЗЕЙ</w:t>
            </w:r>
          </w:p>
        </w:tc>
        <w:tc>
          <w:tcPr>
            <w:tcW w:w="1418"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Маршрутын тоогоор</w:t>
            </w:r>
          </w:p>
        </w:tc>
        <w:tc>
          <w:tcPr>
            <w:tcW w:w="1602" w:type="dxa"/>
            <w:vAlign w:val="center"/>
          </w:tcPr>
          <w:p w:rsidR="00052DD2" w:rsidRPr="00D548CC" w:rsidRDefault="00052DD2"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w:t>
            </w:r>
          </w:p>
        </w:tc>
        <w:tc>
          <w:tcPr>
            <w:tcW w:w="1092" w:type="dxa"/>
            <w:gridSpan w:val="4"/>
            <w:vAlign w:val="center"/>
          </w:tcPr>
          <w:p w:rsidR="00052DD2" w:rsidRPr="00D548CC" w:rsidRDefault="00B44937" w:rsidP="00D548CC">
            <w:pPr>
              <w:jc w:val="center"/>
              <w:rPr>
                <w:rFonts w:ascii="Times New Roman" w:eastAsia="Times New Roman" w:hAnsi="Times New Roman" w:cs="Times New Roman"/>
                <w:b/>
                <w:bCs/>
                <w:color w:val="000000" w:themeColor="text1"/>
                <w:sz w:val="20"/>
                <w:szCs w:val="20"/>
              </w:rPr>
            </w:pPr>
            <w:r w:rsidRPr="00D548CC">
              <w:rPr>
                <w:rFonts w:ascii="Times New Roman" w:eastAsia="Times New Roman" w:hAnsi="Times New Roman" w:cs="Times New Roman"/>
                <w:b/>
                <w:bCs/>
                <w:color w:val="000000" w:themeColor="text1"/>
                <w:sz w:val="20"/>
                <w:szCs w:val="20"/>
              </w:rPr>
              <w:t>-</w:t>
            </w:r>
          </w:p>
        </w:tc>
        <w:tc>
          <w:tcPr>
            <w:tcW w:w="993"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1</w:t>
            </w:r>
          </w:p>
        </w:tc>
        <w:tc>
          <w:tcPr>
            <w:tcW w:w="992" w:type="dxa"/>
            <w:gridSpan w:val="2"/>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1</w:t>
            </w:r>
          </w:p>
        </w:tc>
        <w:tc>
          <w:tcPr>
            <w:tcW w:w="850" w:type="dxa"/>
            <w:vAlign w:val="center"/>
          </w:tcPr>
          <w:p w:rsidR="00052DD2" w:rsidRPr="00D548CC" w:rsidRDefault="00D548CC"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w:t>
            </w:r>
          </w:p>
        </w:tc>
      </w:tr>
      <w:tr w:rsidR="00C46964" w:rsidRPr="00D9542B" w:rsidTr="003979DB">
        <w:trPr>
          <w:cantSplit/>
          <w:trHeight w:val="2158"/>
        </w:trPr>
        <w:tc>
          <w:tcPr>
            <w:tcW w:w="484" w:type="dxa"/>
            <w:vMerge/>
          </w:tcPr>
          <w:p w:rsidR="00C46964" w:rsidRPr="00D9542B" w:rsidRDefault="00C46964"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C46964" w:rsidRPr="00D9542B" w:rsidRDefault="00C46964"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C46964" w:rsidRPr="006B335A" w:rsidRDefault="006B335A" w:rsidP="00CE6CE6">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5.</w:t>
            </w:r>
            <w:r w:rsidR="0030463F" w:rsidRPr="006B335A">
              <w:rPr>
                <w:rFonts w:ascii="Times New Roman" w:hAnsi="Times New Roman" w:cs="Times New Roman"/>
                <w:color w:val="000000" w:themeColor="text1"/>
                <w:sz w:val="20"/>
                <w:szCs w:val="20"/>
                <w:lang w:val="mn-MN"/>
              </w:rPr>
              <w:t>Баян-Өнжүүл</w:t>
            </w:r>
            <w:r w:rsidR="00CE6CE6">
              <w:rPr>
                <w:rFonts w:ascii="Times New Roman" w:hAnsi="Times New Roman" w:cs="Times New Roman"/>
                <w:color w:val="000000" w:themeColor="text1"/>
                <w:sz w:val="20"/>
                <w:szCs w:val="20"/>
                <w:lang w:val="mn-MN"/>
              </w:rPr>
              <w:t xml:space="preserve"> сумын нутаг “</w:t>
            </w:r>
            <w:r w:rsidR="0030463F" w:rsidRPr="006B335A">
              <w:rPr>
                <w:rFonts w:ascii="Times New Roman" w:hAnsi="Times New Roman" w:cs="Times New Roman"/>
                <w:color w:val="000000" w:themeColor="text1"/>
                <w:sz w:val="20"/>
                <w:szCs w:val="20"/>
                <w:lang w:val="mn-MN"/>
              </w:rPr>
              <w:t>Бүрдийн  элс</w:t>
            </w:r>
            <w:r w:rsidR="00C46964" w:rsidRPr="006B335A">
              <w:rPr>
                <w:rFonts w:ascii="Times New Roman" w:hAnsi="Times New Roman" w:cs="Times New Roman"/>
                <w:color w:val="000000" w:themeColor="text1"/>
                <w:sz w:val="20"/>
                <w:szCs w:val="20"/>
                <w:lang w:val="mn-MN"/>
              </w:rPr>
              <w:t>”  байгалийн өвөрмөц тогтоц бүхий газрыг  түшиглэсэн аялал жуулчлалын маршрутыг бий болгож хөгжүүлнэ.</w:t>
            </w:r>
          </w:p>
        </w:tc>
        <w:tc>
          <w:tcPr>
            <w:tcW w:w="1417" w:type="dxa"/>
            <w:vAlign w:val="center"/>
          </w:tcPr>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ГХБХБГ</w:t>
            </w:r>
          </w:p>
        </w:tc>
        <w:tc>
          <w:tcPr>
            <w:tcW w:w="1418" w:type="dxa"/>
            <w:vAlign w:val="center"/>
          </w:tcPr>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Маршрутыг судалж хөгжүүлсэн байдлаар</w:t>
            </w:r>
          </w:p>
        </w:tc>
        <w:tc>
          <w:tcPr>
            <w:tcW w:w="1602" w:type="dxa"/>
            <w:vAlign w:val="center"/>
          </w:tcPr>
          <w:p w:rsidR="00C46964" w:rsidRPr="00D548CC" w:rsidRDefault="00C46964"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w:t>
            </w:r>
          </w:p>
        </w:tc>
        <w:tc>
          <w:tcPr>
            <w:tcW w:w="1092" w:type="dxa"/>
            <w:gridSpan w:val="4"/>
            <w:textDirection w:val="btLr"/>
            <w:vAlign w:val="center"/>
          </w:tcPr>
          <w:p w:rsidR="00C46964" w:rsidRPr="00D548CC" w:rsidRDefault="00C46964"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Газар нутаг онцлогийг судлах төлөвлөх ажил хйигдэнэ</w:t>
            </w:r>
          </w:p>
        </w:tc>
        <w:tc>
          <w:tcPr>
            <w:tcW w:w="993" w:type="dxa"/>
            <w:gridSpan w:val="2"/>
            <w:textDirection w:val="btLr"/>
            <w:vAlign w:val="center"/>
          </w:tcPr>
          <w:p w:rsidR="00C46964" w:rsidRPr="00D548CC" w:rsidRDefault="00C46964"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хөтөлбөр боловсруулна</w:t>
            </w:r>
          </w:p>
        </w:tc>
        <w:tc>
          <w:tcPr>
            <w:tcW w:w="992" w:type="dxa"/>
            <w:gridSpan w:val="2"/>
            <w:textDirection w:val="btLr"/>
            <w:vAlign w:val="center"/>
          </w:tcPr>
          <w:p w:rsidR="00C46964" w:rsidRPr="00D548CC" w:rsidRDefault="00C46964"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хэрэжсэн байна.</w:t>
            </w:r>
          </w:p>
        </w:tc>
        <w:tc>
          <w:tcPr>
            <w:tcW w:w="850" w:type="dxa"/>
            <w:textDirection w:val="btLr"/>
            <w:vAlign w:val="center"/>
          </w:tcPr>
          <w:p w:rsidR="00C46964" w:rsidRPr="00D548CC" w:rsidRDefault="00C46964"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хэрэжсэн байна.</w:t>
            </w:r>
          </w:p>
        </w:tc>
      </w:tr>
      <w:tr w:rsidR="0030463F" w:rsidRPr="00D9542B" w:rsidTr="00704422">
        <w:tc>
          <w:tcPr>
            <w:tcW w:w="484" w:type="dxa"/>
            <w:vMerge/>
          </w:tcPr>
          <w:p w:rsidR="0030463F" w:rsidRPr="00D9542B" w:rsidRDefault="0030463F"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30463F" w:rsidRPr="00D9542B" w:rsidRDefault="0030463F"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30463F" w:rsidRPr="00CE6CE6" w:rsidRDefault="0030463F" w:rsidP="0030463F">
            <w:pPr>
              <w:jc w:val="both"/>
              <w:rPr>
                <w:rFonts w:ascii="Times New Roman" w:hAnsi="Times New Roman" w:cs="Times New Roman"/>
                <w:sz w:val="20"/>
                <w:szCs w:val="20"/>
                <w:lang w:val="mn-MN"/>
              </w:rPr>
            </w:pPr>
            <w:r w:rsidRPr="00CE6CE6">
              <w:rPr>
                <w:rFonts w:ascii="Times New Roman" w:hAnsi="Times New Roman" w:cs="Times New Roman"/>
                <w:sz w:val="20"/>
                <w:szCs w:val="20"/>
              </w:rPr>
              <w:t>6.</w:t>
            </w:r>
            <w:r w:rsidRPr="00CE6CE6">
              <w:rPr>
                <w:rFonts w:ascii="Times New Roman" w:hAnsi="Times New Roman" w:cs="Times New Roman"/>
                <w:sz w:val="20"/>
                <w:szCs w:val="20"/>
                <w:lang w:val="mn-MN"/>
              </w:rPr>
              <w:t xml:space="preserve">Гадаад дотоодын аялагч жуулчдад үндэсний өв соёлоо сурталчилсан </w:t>
            </w:r>
            <w:r w:rsidR="009D031D" w:rsidRPr="00CE6CE6">
              <w:rPr>
                <w:rFonts w:ascii="Times New Roman" w:hAnsi="Times New Roman" w:cs="Times New Roman"/>
                <w:sz w:val="20"/>
                <w:szCs w:val="20"/>
                <w:lang w:val="mn-MN"/>
              </w:rPr>
              <w:t xml:space="preserve"> язгуур </w:t>
            </w:r>
            <w:r w:rsidRPr="00CE6CE6">
              <w:rPr>
                <w:rFonts w:ascii="Times New Roman" w:hAnsi="Times New Roman" w:cs="Times New Roman"/>
                <w:sz w:val="20"/>
                <w:szCs w:val="20"/>
                <w:lang w:val="mn-MN"/>
              </w:rPr>
              <w:t>урлагийн тоглолтоор үйчилнэ.</w:t>
            </w:r>
          </w:p>
        </w:tc>
        <w:tc>
          <w:tcPr>
            <w:tcW w:w="1417" w:type="dxa"/>
            <w:vAlign w:val="center"/>
          </w:tcPr>
          <w:p w:rsidR="0030463F" w:rsidRPr="00D548CC" w:rsidRDefault="0030463F" w:rsidP="00D548CC">
            <w:pPr>
              <w:jc w:val="center"/>
              <w:rPr>
                <w:rFonts w:ascii="Times New Roman" w:eastAsia="Times New Roman" w:hAnsi="Times New Roman" w:cs="Times New Roman"/>
                <w:b/>
                <w:bCs/>
                <w:color w:val="000000" w:themeColor="text1"/>
                <w:sz w:val="20"/>
                <w:szCs w:val="20"/>
              </w:rPr>
            </w:pPr>
            <w:r w:rsidRPr="00D548CC">
              <w:rPr>
                <w:rFonts w:ascii="Times New Roman" w:eastAsia="Times New Roman" w:hAnsi="Times New Roman" w:cs="Times New Roman"/>
                <w:b/>
                <w:bCs/>
                <w:color w:val="000000" w:themeColor="text1"/>
                <w:sz w:val="20"/>
                <w:szCs w:val="20"/>
                <w:lang w:val="mn-MN"/>
              </w:rPr>
              <w:t>БОАЖГ,</w:t>
            </w:r>
          </w:p>
          <w:p w:rsidR="0030463F" w:rsidRPr="00D548CC" w:rsidRDefault="0030463F"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МТТ, НБХ</w:t>
            </w:r>
          </w:p>
        </w:tc>
        <w:tc>
          <w:tcPr>
            <w:tcW w:w="1418" w:type="dxa"/>
            <w:vAlign w:val="center"/>
          </w:tcPr>
          <w:p w:rsidR="0030463F" w:rsidRPr="00D548CC" w:rsidRDefault="0030463F"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аухйн нэгжүүд</w:t>
            </w:r>
          </w:p>
        </w:tc>
        <w:tc>
          <w:tcPr>
            <w:tcW w:w="1134" w:type="dxa"/>
            <w:vAlign w:val="center"/>
          </w:tcPr>
          <w:p w:rsidR="0030463F" w:rsidRPr="00D548CC" w:rsidRDefault="0030463F"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30463F" w:rsidRPr="00D548CC" w:rsidRDefault="0030463F"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Тоглолтоор үйлчилсэн аялал жуулчлалын баазын тоо</w:t>
            </w:r>
          </w:p>
        </w:tc>
        <w:tc>
          <w:tcPr>
            <w:tcW w:w="1602" w:type="dxa"/>
            <w:vAlign w:val="center"/>
          </w:tcPr>
          <w:p w:rsidR="0030463F" w:rsidRPr="00D548CC" w:rsidRDefault="0030463F"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3927" w:type="dxa"/>
            <w:gridSpan w:val="9"/>
            <w:vAlign w:val="center"/>
          </w:tcPr>
          <w:p w:rsidR="0030463F" w:rsidRPr="0030463F" w:rsidRDefault="0030463F" w:rsidP="00D548CC">
            <w:pPr>
              <w:jc w:val="center"/>
              <w:rPr>
                <w:rFonts w:ascii="Times New Roman" w:hAnsi="Times New Roman" w:cs="Times New Roman"/>
                <w:b/>
                <w:bCs/>
                <w:color w:val="000000" w:themeColor="text1"/>
                <w:sz w:val="20"/>
                <w:szCs w:val="20"/>
                <w:lang w:val="mn-MN"/>
              </w:rPr>
            </w:pPr>
            <w:r>
              <w:rPr>
                <w:rFonts w:ascii="Times New Roman" w:hAnsi="Times New Roman" w:cs="Times New Roman"/>
                <w:b/>
                <w:bCs/>
                <w:color w:val="000000" w:themeColor="text1"/>
                <w:sz w:val="20"/>
                <w:szCs w:val="20"/>
                <w:lang w:val="mn-MN"/>
              </w:rPr>
              <w:t>Үйл ажиллагааны үр дүнгээр</w:t>
            </w:r>
          </w:p>
        </w:tc>
      </w:tr>
      <w:tr w:rsidR="00F32777" w:rsidRPr="00D9542B" w:rsidTr="003979DB">
        <w:trPr>
          <w:trHeight w:val="2001"/>
        </w:trPr>
        <w:tc>
          <w:tcPr>
            <w:tcW w:w="484" w:type="dxa"/>
            <w:vMerge/>
          </w:tcPr>
          <w:p w:rsidR="00F32777" w:rsidRPr="00D9542B" w:rsidRDefault="00F32777"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F32777" w:rsidRPr="00D9542B" w:rsidRDefault="00F32777"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F32777" w:rsidRPr="00D9542B" w:rsidRDefault="00F32777" w:rsidP="00052DD2">
            <w:pPr>
              <w:jc w:val="both"/>
              <w:rPr>
                <w:rFonts w:ascii="Times New Roman" w:hAnsi="Times New Roman" w:cs="Times New Roman"/>
                <w:color w:val="000000" w:themeColor="text1"/>
                <w:sz w:val="20"/>
                <w:szCs w:val="20"/>
              </w:rPr>
            </w:pPr>
            <w:r w:rsidRPr="00D9542B">
              <w:rPr>
                <w:rFonts w:ascii="Times New Roman" w:hAnsi="Times New Roman" w:cs="Times New Roman"/>
                <w:color w:val="000000" w:themeColor="text1"/>
                <w:sz w:val="20"/>
                <w:szCs w:val="20"/>
              </w:rPr>
              <w:t>7.</w:t>
            </w:r>
            <w:r w:rsidRPr="00D9542B">
              <w:rPr>
                <w:rFonts w:ascii="Times New Roman" w:hAnsi="Times New Roman" w:cs="Times New Roman"/>
                <w:color w:val="000000" w:themeColor="text1"/>
                <w:sz w:val="20"/>
                <w:szCs w:val="20"/>
                <w:lang w:val="mn-MN"/>
              </w:rPr>
              <w:t>Хэрлэн, Туул голын орчмыг амралт, аялал жуулчлалын бүс болгон хөгжүүлнэ.</w:t>
            </w:r>
          </w:p>
        </w:tc>
        <w:tc>
          <w:tcPr>
            <w:tcW w:w="1417" w:type="dxa"/>
            <w:vAlign w:val="center"/>
          </w:tcPr>
          <w:p w:rsidR="00F32777" w:rsidRPr="00D548CC" w:rsidRDefault="00F32777"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F32777" w:rsidRPr="00D548CC" w:rsidRDefault="00F32777"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F32777" w:rsidRPr="00D548CC" w:rsidRDefault="00F32777"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F32777" w:rsidRPr="00D548CC" w:rsidRDefault="00F32777"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602" w:type="dxa"/>
            <w:vAlign w:val="center"/>
          </w:tcPr>
          <w:p w:rsidR="00F32777" w:rsidRPr="00D548CC" w:rsidRDefault="00F32777"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1092" w:type="dxa"/>
            <w:gridSpan w:val="4"/>
            <w:textDirection w:val="btLr"/>
            <w:vAlign w:val="center"/>
          </w:tcPr>
          <w:p w:rsidR="00F32777" w:rsidRPr="00D548CC" w:rsidRDefault="00F32777"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Газар нутаг онцлогийг судлах төлөвлөх ажил хйигдэнэ</w:t>
            </w:r>
          </w:p>
        </w:tc>
        <w:tc>
          <w:tcPr>
            <w:tcW w:w="993" w:type="dxa"/>
            <w:gridSpan w:val="2"/>
            <w:textDirection w:val="btLr"/>
            <w:vAlign w:val="center"/>
          </w:tcPr>
          <w:p w:rsidR="00F32777" w:rsidRPr="00D548CC" w:rsidRDefault="00F32777"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хөтөлбөр боловсруулна</w:t>
            </w:r>
          </w:p>
        </w:tc>
        <w:tc>
          <w:tcPr>
            <w:tcW w:w="992" w:type="dxa"/>
            <w:gridSpan w:val="2"/>
            <w:textDirection w:val="btLr"/>
            <w:vAlign w:val="center"/>
          </w:tcPr>
          <w:p w:rsidR="00F32777" w:rsidRPr="00D548CC" w:rsidRDefault="00F32777"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хөтөлбөрийг  хэрэгжүүлнэ</w:t>
            </w:r>
          </w:p>
        </w:tc>
        <w:tc>
          <w:tcPr>
            <w:tcW w:w="850" w:type="dxa"/>
            <w:textDirection w:val="btLr"/>
            <w:vAlign w:val="center"/>
          </w:tcPr>
          <w:p w:rsidR="00F32777" w:rsidRPr="00D548CC" w:rsidRDefault="00F32777"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хэрэ</w:t>
            </w:r>
            <w:r w:rsidR="00D548CC" w:rsidRPr="00D548CC">
              <w:rPr>
                <w:rFonts w:ascii="Times New Roman" w:hAnsi="Times New Roman" w:cs="Times New Roman"/>
                <w:b/>
                <w:bCs/>
                <w:color w:val="000000" w:themeColor="text1"/>
                <w:sz w:val="20"/>
                <w:szCs w:val="20"/>
                <w:lang w:val="mn-MN"/>
              </w:rPr>
              <w:t>г</w:t>
            </w:r>
            <w:r w:rsidRPr="00D548CC">
              <w:rPr>
                <w:rFonts w:ascii="Times New Roman" w:hAnsi="Times New Roman" w:cs="Times New Roman"/>
                <w:b/>
                <w:bCs/>
                <w:color w:val="000000" w:themeColor="text1"/>
                <w:sz w:val="20"/>
                <w:szCs w:val="20"/>
                <w:lang w:val="mn-MN"/>
              </w:rPr>
              <w:t>жсэн байна.</w:t>
            </w:r>
          </w:p>
        </w:tc>
      </w:tr>
      <w:tr w:rsidR="00F155CF" w:rsidRPr="00D9542B" w:rsidTr="009F7302">
        <w:trPr>
          <w:trHeight w:val="2001"/>
        </w:trPr>
        <w:tc>
          <w:tcPr>
            <w:tcW w:w="484" w:type="dxa"/>
          </w:tcPr>
          <w:p w:rsidR="00F155CF" w:rsidRPr="00D9542B" w:rsidRDefault="00F155CF" w:rsidP="00052DD2">
            <w:pPr>
              <w:jc w:val="both"/>
              <w:rPr>
                <w:rFonts w:ascii="Times New Roman" w:eastAsia="Times New Roman" w:hAnsi="Times New Roman" w:cs="Times New Roman"/>
                <w:b/>
                <w:color w:val="000000" w:themeColor="text1"/>
                <w:sz w:val="20"/>
                <w:szCs w:val="20"/>
                <w:lang w:val="mn-MN"/>
              </w:rPr>
            </w:pPr>
          </w:p>
        </w:tc>
        <w:tc>
          <w:tcPr>
            <w:tcW w:w="2067" w:type="dxa"/>
          </w:tcPr>
          <w:p w:rsidR="00F155CF" w:rsidRPr="00D9542B" w:rsidRDefault="00F155CF"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F155CF" w:rsidRPr="001A6858" w:rsidRDefault="00AC4D5F" w:rsidP="00025924">
            <w:pPr>
              <w:jc w:val="both"/>
              <w:rPr>
                <w:rFonts w:ascii="Times New Roman" w:hAnsi="Times New Roman" w:cs="Times New Roman"/>
                <w:sz w:val="20"/>
                <w:szCs w:val="20"/>
                <w:lang w:val="mn-MN"/>
              </w:rPr>
            </w:pPr>
            <w:r>
              <w:rPr>
                <w:rFonts w:ascii="Times New Roman" w:hAnsi="Times New Roman" w:cs="Times New Roman"/>
                <w:color w:val="000000" w:themeColor="text1"/>
                <w:sz w:val="20"/>
                <w:szCs w:val="20"/>
                <w:lang w:val="mn-MN"/>
              </w:rPr>
              <w:t>8</w:t>
            </w:r>
            <w:r w:rsidR="00F155CF" w:rsidRPr="00D9542B">
              <w:rPr>
                <w:rFonts w:ascii="Times New Roman" w:hAnsi="Times New Roman" w:cs="Times New Roman"/>
                <w:color w:val="000000" w:themeColor="text1"/>
                <w:sz w:val="20"/>
                <w:szCs w:val="20"/>
              </w:rPr>
              <w:t>.</w:t>
            </w:r>
            <w:r w:rsidR="00F155CF" w:rsidRPr="001A6858">
              <w:rPr>
                <w:rFonts w:ascii="Times New Roman" w:hAnsi="Times New Roman" w:cs="Times New Roman"/>
                <w:sz w:val="20"/>
                <w:szCs w:val="20"/>
              </w:rPr>
              <w:t xml:space="preserve">Аялал жуулчлалын </w:t>
            </w:r>
            <w:r w:rsidR="00F155CF" w:rsidRPr="001A6858">
              <w:rPr>
                <w:rFonts w:ascii="Times New Roman" w:hAnsi="Times New Roman" w:cs="Times New Roman"/>
                <w:sz w:val="20"/>
                <w:szCs w:val="20"/>
                <w:lang w:val="mn-MN"/>
              </w:rPr>
              <w:t>үйл ажиллагаа байгаль орчинд хэрхэн нөлөөлж байгаа талаар хяналт шалгалтын ажлыг тогтмол хийж, үнэлэлт өгч шаардлагатай арга хэмжээ авч ажиллана.</w:t>
            </w:r>
          </w:p>
          <w:p w:rsidR="00F155CF" w:rsidRPr="00D9542B" w:rsidRDefault="00F155CF" w:rsidP="00025924">
            <w:pPr>
              <w:jc w:val="right"/>
              <w:rPr>
                <w:rFonts w:ascii="Times New Roman" w:hAnsi="Times New Roman" w:cs="Times New Roman"/>
                <w:color w:val="000000" w:themeColor="text1"/>
                <w:sz w:val="20"/>
                <w:szCs w:val="20"/>
              </w:rPr>
            </w:pPr>
          </w:p>
        </w:tc>
        <w:tc>
          <w:tcPr>
            <w:tcW w:w="1417" w:type="dxa"/>
            <w:vAlign w:val="center"/>
          </w:tcPr>
          <w:p w:rsidR="00F155CF" w:rsidRDefault="00F155CF" w:rsidP="00025924">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F155CF" w:rsidRDefault="00F155CF" w:rsidP="00025924">
            <w:pPr>
              <w:jc w:val="center"/>
              <w:rPr>
                <w:rFonts w:ascii="Times New Roman" w:eastAsia="Times New Roman" w:hAnsi="Times New Roman" w:cs="Times New Roman"/>
                <w:b/>
                <w:bCs/>
                <w:color w:val="000000" w:themeColor="text1"/>
                <w:sz w:val="20"/>
                <w:szCs w:val="20"/>
                <w:lang w:val="mn-MN"/>
              </w:rPr>
            </w:pPr>
            <w:r>
              <w:rPr>
                <w:rFonts w:ascii="Times New Roman" w:eastAsia="Times New Roman" w:hAnsi="Times New Roman" w:cs="Times New Roman"/>
                <w:b/>
                <w:bCs/>
                <w:color w:val="000000" w:themeColor="text1"/>
                <w:sz w:val="20"/>
                <w:szCs w:val="20"/>
                <w:lang w:val="mn-MN"/>
              </w:rPr>
              <w:t>МХГ,</w:t>
            </w:r>
          </w:p>
          <w:p w:rsidR="00F155CF" w:rsidRPr="00D548CC" w:rsidRDefault="00F155CF" w:rsidP="00025924">
            <w:pPr>
              <w:jc w:val="center"/>
              <w:rPr>
                <w:rFonts w:ascii="Times New Roman" w:eastAsia="Times New Roman" w:hAnsi="Times New Roman" w:cs="Times New Roman"/>
                <w:b/>
                <w:bCs/>
                <w:color w:val="000000" w:themeColor="text1"/>
                <w:sz w:val="20"/>
                <w:szCs w:val="20"/>
                <w:lang w:val="mn-MN"/>
              </w:rPr>
            </w:pPr>
            <w:r>
              <w:rPr>
                <w:rFonts w:ascii="Times New Roman" w:eastAsia="Times New Roman" w:hAnsi="Times New Roman" w:cs="Times New Roman"/>
                <w:b/>
                <w:bCs/>
                <w:color w:val="000000" w:themeColor="text1"/>
                <w:sz w:val="20"/>
                <w:szCs w:val="20"/>
                <w:lang w:val="mn-MN"/>
              </w:rPr>
              <w:t>СХЗХ</w:t>
            </w:r>
          </w:p>
        </w:tc>
        <w:tc>
          <w:tcPr>
            <w:tcW w:w="1418" w:type="dxa"/>
            <w:vAlign w:val="center"/>
          </w:tcPr>
          <w:p w:rsidR="00F155CF" w:rsidRPr="00D548CC" w:rsidRDefault="00F155CF" w:rsidP="00025924">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F155CF" w:rsidRPr="00D548CC" w:rsidRDefault="00F155CF" w:rsidP="00025924">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F155CF" w:rsidRPr="00D548CC" w:rsidRDefault="00F155CF" w:rsidP="00025924">
            <w:pPr>
              <w:jc w:val="center"/>
              <w:rPr>
                <w:rFonts w:ascii="Times New Roman" w:hAnsi="Times New Roman" w:cs="Times New Roman"/>
                <w:b/>
                <w:bCs/>
                <w:color w:val="000000" w:themeColor="text1"/>
                <w:sz w:val="20"/>
                <w:szCs w:val="20"/>
                <w:lang w:val="mn-MN"/>
              </w:rPr>
            </w:pPr>
            <w:r>
              <w:rPr>
                <w:rFonts w:ascii="Times New Roman" w:hAnsi="Times New Roman" w:cs="Times New Roman"/>
                <w:b/>
                <w:bCs/>
                <w:color w:val="000000" w:themeColor="text1"/>
                <w:sz w:val="20"/>
                <w:szCs w:val="20"/>
                <w:lang w:val="mn-MN"/>
              </w:rPr>
              <w:t>Хяналт шалгалтын тоо</w:t>
            </w:r>
          </w:p>
          <w:p w:rsidR="00F155CF" w:rsidRPr="00D548CC" w:rsidRDefault="00F155CF" w:rsidP="00025924">
            <w:pPr>
              <w:jc w:val="center"/>
              <w:rPr>
                <w:rFonts w:ascii="Times New Roman" w:hAnsi="Times New Roman" w:cs="Times New Roman"/>
                <w:b/>
                <w:bCs/>
                <w:iCs/>
                <w:color w:val="000000" w:themeColor="text1"/>
                <w:sz w:val="20"/>
                <w:szCs w:val="20"/>
                <w:lang w:val="mn-MN"/>
              </w:rPr>
            </w:pPr>
          </w:p>
        </w:tc>
        <w:tc>
          <w:tcPr>
            <w:tcW w:w="1602" w:type="dxa"/>
            <w:vAlign w:val="center"/>
          </w:tcPr>
          <w:p w:rsidR="00F155CF" w:rsidRPr="00704422" w:rsidRDefault="00F155CF" w:rsidP="00025924">
            <w:pPr>
              <w:jc w:val="center"/>
              <w:rPr>
                <w:rFonts w:ascii="Times New Roman" w:hAnsi="Times New Roman" w:cs="Times New Roman"/>
                <w:b/>
                <w:bCs/>
                <w:iCs/>
                <w:color w:val="000000" w:themeColor="text1"/>
                <w:sz w:val="20"/>
                <w:szCs w:val="20"/>
                <w:lang w:val="mn-MN"/>
              </w:rPr>
            </w:pPr>
            <w:r>
              <w:rPr>
                <w:rFonts w:ascii="Times New Roman" w:hAnsi="Times New Roman" w:cs="Times New Roman"/>
                <w:b/>
                <w:bCs/>
                <w:iCs/>
                <w:color w:val="000000" w:themeColor="text1"/>
                <w:sz w:val="20"/>
                <w:szCs w:val="20"/>
                <w:lang w:val="mn-MN"/>
              </w:rPr>
              <w:t>-</w:t>
            </w:r>
          </w:p>
          <w:p w:rsidR="00F155CF" w:rsidRPr="00D548CC" w:rsidRDefault="00F155CF" w:rsidP="00025924">
            <w:pPr>
              <w:jc w:val="center"/>
              <w:rPr>
                <w:rFonts w:ascii="Times New Roman" w:hAnsi="Times New Roman" w:cs="Times New Roman"/>
                <w:b/>
                <w:bCs/>
                <w:iCs/>
                <w:color w:val="000000" w:themeColor="text1"/>
                <w:sz w:val="20"/>
                <w:szCs w:val="20"/>
              </w:rPr>
            </w:pPr>
          </w:p>
        </w:tc>
        <w:tc>
          <w:tcPr>
            <w:tcW w:w="1092" w:type="dxa"/>
            <w:gridSpan w:val="4"/>
            <w:vAlign w:val="center"/>
          </w:tcPr>
          <w:p w:rsidR="00F155CF" w:rsidRPr="00704422" w:rsidRDefault="00F155CF" w:rsidP="00025924">
            <w:pPr>
              <w:jc w:val="center"/>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3</w:t>
            </w:r>
          </w:p>
        </w:tc>
        <w:tc>
          <w:tcPr>
            <w:tcW w:w="993" w:type="dxa"/>
            <w:gridSpan w:val="2"/>
            <w:vAlign w:val="center"/>
          </w:tcPr>
          <w:p w:rsidR="00F155CF" w:rsidRPr="009008EB" w:rsidRDefault="00F155CF" w:rsidP="00025924">
            <w:pPr>
              <w:jc w:val="center"/>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3</w:t>
            </w:r>
          </w:p>
        </w:tc>
        <w:tc>
          <w:tcPr>
            <w:tcW w:w="992" w:type="dxa"/>
            <w:gridSpan w:val="2"/>
            <w:vAlign w:val="center"/>
          </w:tcPr>
          <w:p w:rsidR="00F155CF" w:rsidRPr="009008EB" w:rsidRDefault="00F155CF" w:rsidP="00025924">
            <w:pPr>
              <w:jc w:val="center"/>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3</w:t>
            </w:r>
          </w:p>
        </w:tc>
        <w:tc>
          <w:tcPr>
            <w:tcW w:w="850" w:type="dxa"/>
            <w:vAlign w:val="center"/>
          </w:tcPr>
          <w:p w:rsidR="00F155CF" w:rsidRPr="009008EB" w:rsidRDefault="00F155CF" w:rsidP="00025924">
            <w:pPr>
              <w:jc w:val="center"/>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3</w:t>
            </w:r>
          </w:p>
        </w:tc>
      </w:tr>
      <w:tr w:rsidR="009A2B57" w:rsidRPr="00DC73B9" w:rsidTr="009F7302">
        <w:trPr>
          <w:trHeight w:val="2001"/>
        </w:trPr>
        <w:tc>
          <w:tcPr>
            <w:tcW w:w="484" w:type="dxa"/>
          </w:tcPr>
          <w:p w:rsidR="009A2B57" w:rsidRPr="00D9542B" w:rsidRDefault="009A2B57" w:rsidP="00052DD2">
            <w:pPr>
              <w:jc w:val="both"/>
              <w:rPr>
                <w:rFonts w:ascii="Times New Roman" w:eastAsia="Times New Roman" w:hAnsi="Times New Roman" w:cs="Times New Roman"/>
                <w:b/>
                <w:color w:val="000000" w:themeColor="text1"/>
                <w:sz w:val="20"/>
                <w:szCs w:val="20"/>
                <w:lang w:val="mn-MN"/>
              </w:rPr>
            </w:pPr>
          </w:p>
        </w:tc>
        <w:tc>
          <w:tcPr>
            <w:tcW w:w="2067" w:type="dxa"/>
          </w:tcPr>
          <w:p w:rsidR="009A2B57" w:rsidRPr="00D9542B" w:rsidRDefault="009A2B57"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9A2B57" w:rsidRPr="001A6858" w:rsidRDefault="00AC4D5F" w:rsidP="000271AD">
            <w:pPr>
              <w:jc w:val="both"/>
              <w:rPr>
                <w:rFonts w:ascii="Times New Roman" w:hAnsi="Times New Roman" w:cs="Times New Roman"/>
                <w:sz w:val="20"/>
                <w:szCs w:val="20"/>
              </w:rPr>
            </w:pPr>
            <w:r w:rsidRPr="001A6858">
              <w:rPr>
                <w:rFonts w:ascii="Times New Roman" w:hAnsi="Times New Roman" w:cs="Times New Roman"/>
                <w:sz w:val="20"/>
                <w:szCs w:val="20"/>
                <w:lang w:val="mn-MN"/>
              </w:rPr>
              <w:t>9.</w:t>
            </w:r>
            <w:r w:rsidR="009A2B57" w:rsidRPr="001A6858">
              <w:rPr>
                <w:rFonts w:ascii="Times New Roman" w:hAnsi="Times New Roman" w:cs="Times New Roman"/>
                <w:sz w:val="20"/>
                <w:szCs w:val="20"/>
                <w:lang w:val="mn-MN"/>
              </w:rPr>
              <w:t>Аймгийн нутаг дэвсгэрт аялал жуулчлалын зориулалтаар газар эзэмшиж, үйл ажиллагаа явуулж буй аж ахуйн нэгжүүдийг аймгийн харьяалалтай болгох, тэднийг оролцуулсан зөвөлгөөнийг жил бүр хийж, нутгийн удирдлагын байгууллагуудын хамтын ажиллагааг өргөжүүлэх</w:t>
            </w:r>
          </w:p>
        </w:tc>
        <w:tc>
          <w:tcPr>
            <w:tcW w:w="1417" w:type="dxa"/>
            <w:vAlign w:val="center"/>
          </w:tcPr>
          <w:tbl>
            <w:tblPr>
              <w:tblStyle w:val="TableGrid"/>
              <w:tblW w:w="16160" w:type="dxa"/>
              <w:tblLayout w:type="fixed"/>
              <w:tblLook w:val="04A0"/>
            </w:tblPr>
            <w:tblGrid>
              <w:gridCol w:w="5770"/>
              <w:gridCol w:w="5773"/>
              <w:gridCol w:w="4617"/>
            </w:tblGrid>
            <w:tr w:rsidR="009A2B57" w:rsidRPr="001A6858" w:rsidTr="00025924">
              <w:tc>
                <w:tcPr>
                  <w:tcW w:w="1417" w:type="dxa"/>
                  <w:vAlign w:val="center"/>
                </w:tcPr>
                <w:p w:rsidR="009A2B57" w:rsidRPr="001A6858" w:rsidRDefault="009A2B57" w:rsidP="00DC73B9">
                  <w:pPr>
                    <w:rPr>
                      <w:rFonts w:ascii="Times New Roman" w:eastAsia="Times New Roman" w:hAnsi="Times New Roman" w:cs="Times New Roman"/>
                      <w:b/>
                      <w:bCs/>
                      <w:sz w:val="20"/>
                      <w:szCs w:val="20"/>
                    </w:rPr>
                  </w:pPr>
                </w:p>
              </w:tc>
              <w:tc>
                <w:tcPr>
                  <w:tcW w:w="1418" w:type="dxa"/>
                  <w:vAlign w:val="center"/>
                </w:tcPr>
                <w:p w:rsidR="009A2B57" w:rsidRPr="001A6858" w:rsidRDefault="009A2B57" w:rsidP="00025924">
                  <w:pPr>
                    <w:jc w:val="center"/>
                    <w:rPr>
                      <w:rFonts w:ascii="Times New Roman" w:eastAsia="Times New Roman" w:hAnsi="Times New Roman" w:cs="Times New Roman"/>
                      <w:b/>
                      <w:bCs/>
                      <w:sz w:val="20"/>
                      <w:szCs w:val="20"/>
                      <w:lang w:val="mn-MN"/>
                    </w:rPr>
                  </w:pPr>
                </w:p>
              </w:tc>
              <w:tc>
                <w:tcPr>
                  <w:tcW w:w="1134" w:type="dxa"/>
                  <w:vAlign w:val="center"/>
                </w:tcPr>
                <w:p w:rsidR="009A2B57" w:rsidRPr="001A6858" w:rsidRDefault="009A2B57" w:rsidP="00025924">
                  <w:pPr>
                    <w:jc w:val="center"/>
                    <w:rPr>
                      <w:rFonts w:ascii="Times New Roman" w:eastAsia="Times New Roman" w:hAnsi="Times New Roman" w:cs="Times New Roman"/>
                      <w:b/>
                      <w:bCs/>
                      <w:sz w:val="20"/>
                      <w:szCs w:val="20"/>
                      <w:lang w:val="mn-MN"/>
                    </w:rPr>
                  </w:pPr>
                </w:p>
              </w:tc>
            </w:tr>
          </w:tbl>
          <w:p w:rsidR="009A2B57" w:rsidRPr="001A6858" w:rsidRDefault="009A2B57" w:rsidP="00025924">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БОАЖГ</w:t>
            </w:r>
          </w:p>
        </w:tc>
        <w:tc>
          <w:tcPr>
            <w:tcW w:w="1418" w:type="dxa"/>
            <w:vAlign w:val="center"/>
          </w:tcPr>
          <w:p w:rsidR="009A2B57" w:rsidRPr="001A6858" w:rsidRDefault="009A2B57" w:rsidP="00025924">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Аймаг, сумын ЗДТГ, Аж ахуйн нэгжүүд</w:t>
            </w:r>
          </w:p>
        </w:tc>
        <w:tc>
          <w:tcPr>
            <w:tcW w:w="1134" w:type="dxa"/>
            <w:vAlign w:val="center"/>
          </w:tcPr>
          <w:p w:rsidR="009A2B57" w:rsidRPr="001A6858" w:rsidRDefault="009A2B57" w:rsidP="00025924">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2017-2020</w:t>
            </w:r>
          </w:p>
        </w:tc>
        <w:tc>
          <w:tcPr>
            <w:tcW w:w="1984" w:type="dxa"/>
            <w:vAlign w:val="center"/>
          </w:tcPr>
          <w:p w:rsidR="009A2B57" w:rsidRPr="001A6858" w:rsidRDefault="009A2B57" w:rsidP="00025924">
            <w:pPr>
              <w:jc w:val="center"/>
              <w:rPr>
                <w:rFonts w:ascii="Times New Roman" w:hAnsi="Times New Roman" w:cs="Times New Roman"/>
                <w:b/>
                <w:bCs/>
                <w:sz w:val="20"/>
                <w:szCs w:val="20"/>
                <w:lang w:val="mn-MN"/>
              </w:rPr>
            </w:pPr>
            <w:r w:rsidRPr="001A6858">
              <w:rPr>
                <w:rFonts w:ascii="Times New Roman" w:hAnsi="Times New Roman" w:cs="Times New Roman"/>
                <w:b/>
                <w:bCs/>
                <w:iCs/>
                <w:sz w:val="20"/>
                <w:szCs w:val="20"/>
                <w:lang w:val="mn-MN"/>
              </w:rPr>
              <w:t>Үйл ажиллагааны үр дүнгээр</w:t>
            </w:r>
          </w:p>
        </w:tc>
        <w:tc>
          <w:tcPr>
            <w:tcW w:w="1602" w:type="dxa"/>
            <w:vAlign w:val="center"/>
          </w:tcPr>
          <w:p w:rsidR="009A2B57" w:rsidRPr="001A6858" w:rsidRDefault="00DC73B9" w:rsidP="00025924">
            <w:pPr>
              <w:jc w:val="center"/>
              <w:rPr>
                <w:rFonts w:ascii="Times New Roman" w:hAnsi="Times New Roman" w:cs="Times New Roman"/>
                <w:b/>
                <w:bCs/>
                <w:iCs/>
                <w:sz w:val="20"/>
                <w:szCs w:val="20"/>
                <w:lang w:val="mn-MN"/>
              </w:rPr>
            </w:pPr>
            <w:r w:rsidRPr="001A6858">
              <w:rPr>
                <w:rFonts w:ascii="Times New Roman" w:hAnsi="Times New Roman" w:cs="Times New Roman"/>
                <w:b/>
                <w:bCs/>
                <w:iCs/>
                <w:sz w:val="20"/>
                <w:szCs w:val="20"/>
                <w:lang w:val="mn-MN"/>
              </w:rPr>
              <w:t>150 аж ахуйн нэгж байдгаас 30 аж ахуйн нэгж аймгийн харьяалалтай байдаг.</w:t>
            </w:r>
          </w:p>
        </w:tc>
        <w:tc>
          <w:tcPr>
            <w:tcW w:w="1092" w:type="dxa"/>
            <w:gridSpan w:val="4"/>
            <w:vAlign w:val="center"/>
          </w:tcPr>
          <w:p w:rsidR="009A2B57" w:rsidRPr="001A6858" w:rsidRDefault="00DC73B9" w:rsidP="00025924">
            <w:pPr>
              <w:jc w:val="center"/>
              <w:rPr>
                <w:rFonts w:ascii="Times New Roman" w:hAnsi="Times New Roman" w:cs="Times New Roman"/>
                <w:b/>
                <w:bCs/>
                <w:iCs/>
                <w:sz w:val="20"/>
                <w:szCs w:val="20"/>
                <w:lang w:val="mn-MN"/>
              </w:rPr>
            </w:pPr>
            <w:r w:rsidRPr="001A6858">
              <w:rPr>
                <w:rFonts w:ascii="Times New Roman" w:hAnsi="Times New Roman" w:cs="Times New Roman"/>
                <w:b/>
                <w:bCs/>
                <w:iCs/>
                <w:sz w:val="20"/>
                <w:szCs w:val="20"/>
                <w:lang w:val="mn-MN"/>
              </w:rPr>
              <w:t>30</w:t>
            </w:r>
          </w:p>
        </w:tc>
        <w:tc>
          <w:tcPr>
            <w:tcW w:w="993" w:type="dxa"/>
            <w:gridSpan w:val="2"/>
            <w:vAlign w:val="center"/>
          </w:tcPr>
          <w:p w:rsidR="009A2B57" w:rsidRPr="001A6858" w:rsidRDefault="00DC73B9" w:rsidP="00025924">
            <w:pPr>
              <w:jc w:val="center"/>
              <w:rPr>
                <w:rFonts w:ascii="Times New Roman" w:hAnsi="Times New Roman" w:cs="Times New Roman"/>
                <w:b/>
                <w:bCs/>
                <w:iCs/>
                <w:sz w:val="20"/>
                <w:szCs w:val="20"/>
                <w:lang w:val="mn-MN"/>
              </w:rPr>
            </w:pPr>
            <w:r w:rsidRPr="001A6858">
              <w:rPr>
                <w:rFonts w:ascii="Times New Roman" w:hAnsi="Times New Roman" w:cs="Times New Roman"/>
                <w:b/>
                <w:bCs/>
                <w:iCs/>
                <w:sz w:val="20"/>
                <w:szCs w:val="20"/>
                <w:lang w:val="mn-MN"/>
              </w:rPr>
              <w:t>30</w:t>
            </w:r>
          </w:p>
        </w:tc>
        <w:tc>
          <w:tcPr>
            <w:tcW w:w="992" w:type="dxa"/>
            <w:gridSpan w:val="2"/>
            <w:vAlign w:val="center"/>
          </w:tcPr>
          <w:p w:rsidR="009A2B57" w:rsidRPr="001A6858" w:rsidRDefault="00DC73B9" w:rsidP="00025924">
            <w:pPr>
              <w:jc w:val="center"/>
              <w:rPr>
                <w:rFonts w:ascii="Times New Roman" w:hAnsi="Times New Roman" w:cs="Times New Roman"/>
                <w:b/>
                <w:bCs/>
                <w:iCs/>
                <w:sz w:val="20"/>
                <w:szCs w:val="20"/>
                <w:lang w:val="mn-MN"/>
              </w:rPr>
            </w:pPr>
            <w:r w:rsidRPr="001A6858">
              <w:rPr>
                <w:rFonts w:ascii="Times New Roman" w:hAnsi="Times New Roman" w:cs="Times New Roman"/>
                <w:b/>
                <w:bCs/>
                <w:iCs/>
                <w:sz w:val="20"/>
                <w:szCs w:val="20"/>
                <w:lang w:val="mn-MN"/>
              </w:rPr>
              <w:t>30</w:t>
            </w:r>
          </w:p>
        </w:tc>
        <w:tc>
          <w:tcPr>
            <w:tcW w:w="850" w:type="dxa"/>
            <w:vAlign w:val="center"/>
          </w:tcPr>
          <w:p w:rsidR="009A2B57" w:rsidRPr="001A6858" w:rsidRDefault="00DC73B9" w:rsidP="00025924">
            <w:pPr>
              <w:jc w:val="center"/>
              <w:rPr>
                <w:rFonts w:ascii="Times New Roman" w:hAnsi="Times New Roman" w:cs="Times New Roman"/>
                <w:b/>
                <w:bCs/>
                <w:iCs/>
                <w:sz w:val="20"/>
                <w:szCs w:val="20"/>
                <w:lang w:val="mn-MN"/>
              </w:rPr>
            </w:pPr>
            <w:r w:rsidRPr="001A6858">
              <w:rPr>
                <w:rFonts w:ascii="Times New Roman" w:hAnsi="Times New Roman" w:cs="Times New Roman"/>
                <w:b/>
                <w:bCs/>
                <w:iCs/>
                <w:sz w:val="20"/>
                <w:szCs w:val="20"/>
                <w:lang w:val="mn-MN"/>
              </w:rPr>
              <w:t>30</w:t>
            </w:r>
          </w:p>
        </w:tc>
      </w:tr>
      <w:tr w:rsidR="00DC73B9" w:rsidRPr="00D9542B" w:rsidTr="00DC73B9">
        <w:trPr>
          <w:cantSplit/>
          <w:trHeight w:val="2001"/>
        </w:trPr>
        <w:tc>
          <w:tcPr>
            <w:tcW w:w="484" w:type="dxa"/>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lang w:val="mn-MN"/>
              </w:rPr>
            </w:pPr>
          </w:p>
        </w:tc>
        <w:tc>
          <w:tcPr>
            <w:tcW w:w="2127" w:type="dxa"/>
          </w:tcPr>
          <w:p w:rsidR="00DC73B9" w:rsidRPr="001A6858" w:rsidRDefault="00AC4D5F" w:rsidP="009004DA">
            <w:pPr>
              <w:jc w:val="both"/>
              <w:rPr>
                <w:rFonts w:ascii="Times New Roman" w:hAnsi="Times New Roman" w:cs="Times New Roman"/>
                <w:sz w:val="20"/>
                <w:szCs w:val="20"/>
                <w:lang w:val="mn-MN"/>
              </w:rPr>
            </w:pPr>
            <w:r w:rsidRPr="001A6858">
              <w:rPr>
                <w:rFonts w:ascii="Times New Roman" w:hAnsi="Times New Roman" w:cs="Times New Roman"/>
                <w:sz w:val="20"/>
                <w:szCs w:val="20"/>
                <w:lang w:val="mn-MN"/>
              </w:rPr>
              <w:t>10.</w:t>
            </w:r>
            <w:r w:rsidR="00DC73B9" w:rsidRPr="001A6858">
              <w:rPr>
                <w:rFonts w:ascii="Times New Roman" w:hAnsi="Times New Roman" w:cs="Times New Roman"/>
                <w:sz w:val="20"/>
                <w:szCs w:val="20"/>
                <w:lang w:val="mn-MN"/>
              </w:rPr>
              <w:t>Аялал жуулчлалын үйл ажиллагаа эрхэлдэг  аж ахуйн нэгж, байгууллагуудын мэргэжлийн боловсон хүчний хангамжийг сайжруулан, ур чадв</w:t>
            </w:r>
            <w:r w:rsidRPr="001A6858">
              <w:rPr>
                <w:rFonts w:ascii="Times New Roman" w:hAnsi="Times New Roman" w:cs="Times New Roman"/>
                <w:sz w:val="20"/>
                <w:szCs w:val="20"/>
                <w:lang w:val="mn-MN"/>
              </w:rPr>
              <w:t>а</w:t>
            </w:r>
            <w:r w:rsidR="00DC73B9" w:rsidRPr="001A6858">
              <w:rPr>
                <w:rFonts w:ascii="Times New Roman" w:hAnsi="Times New Roman" w:cs="Times New Roman"/>
                <w:sz w:val="20"/>
                <w:szCs w:val="20"/>
                <w:lang w:val="mn-MN"/>
              </w:rPr>
              <w:t xml:space="preserve">рыг нь нэмэгдүүлэх сургалтыг төлөвлөгөөтэйгээр зохион байгуулна. </w:t>
            </w:r>
          </w:p>
        </w:tc>
        <w:tc>
          <w:tcPr>
            <w:tcW w:w="1417" w:type="dxa"/>
            <w:vAlign w:val="center"/>
          </w:tcPr>
          <w:tbl>
            <w:tblPr>
              <w:tblStyle w:val="TableGrid"/>
              <w:tblW w:w="16160" w:type="dxa"/>
              <w:tblLayout w:type="fixed"/>
              <w:tblLook w:val="04A0"/>
            </w:tblPr>
            <w:tblGrid>
              <w:gridCol w:w="5770"/>
              <w:gridCol w:w="5773"/>
              <w:gridCol w:w="4617"/>
            </w:tblGrid>
            <w:tr w:rsidR="00DC73B9" w:rsidRPr="001A6858" w:rsidTr="00AC131C">
              <w:tc>
                <w:tcPr>
                  <w:tcW w:w="1417" w:type="dxa"/>
                  <w:vAlign w:val="center"/>
                </w:tcPr>
                <w:p w:rsidR="00DC73B9" w:rsidRPr="001A6858" w:rsidRDefault="00DC73B9" w:rsidP="00AC131C">
                  <w:pPr>
                    <w:rPr>
                      <w:rFonts w:ascii="Times New Roman" w:eastAsia="Times New Roman" w:hAnsi="Times New Roman" w:cs="Times New Roman"/>
                      <w:b/>
                      <w:bCs/>
                      <w:sz w:val="20"/>
                      <w:szCs w:val="20"/>
                    </w:rPr>
                  </w:pPr>
                </w:p>
              </w:tc>
              <w:tc>
                <w:tcPr>
                  <w:tcW w:w="1418" w:type="dxa"/>
                  <w:vAlign w:val="center"/>
                </w:tcPr>
                <w:p w:rsidR="00DC73B9" w:rsidRPr="001A6858" w:rsidRDefault="00DC73B9" w:rsidP="00AC131C">
                  <w:pPr>
                    <w:jc w:val="center"/>
                    <w:rPr>
                      <w:rFonts w:ascii="Times New Roman" w:eastAsia="Times New Roman" w:hAnsi="Times New Roman" w:cs="Times New Roman"/>
                      <w:b/>
                      <w:bCs/>
                      <w:sz w:val="20"/>
                      <w:szCs w:val="20"/>
                      <w:lang w:val="mn-MN"/>
                    </w:rPr>
                  </w:pPr>
                </w:p>
              </w:tc>
              <w:tc>
                <w:tcPr>
                  <w:tcW w:w="1134" w:type="dxa"/>
                  <w:vAlign w:val="center"/>
                </w:tcPr>
                <w:p w:rsidR="00DC73B9" w:rsidRPr="001A6858" w:rsidRDefault="00DC73B9" w:rsidP="00AC131C">
                  <w:pPr>
                    <w:jc w:val="center"/>
                    <w:rPr>
                      <w:rFonts w:ascii="Times New Roman" w:eastAsia="Times New Roman" w:hAnsi="Times New Roman" w:cs="Times New Roman"/>
                      <w:b/>
                      <w:bCs/>
                      <w:sz w:val="20"/>
                      <w:szCs w:val="20"/>
                      <w:lang w:val="mn-MN"/>
                    </w:rPr>
                  </w:pPr>
                </w:p>
              </w:tc>
            </w:tr>
          </w:tbl>
          <w:p w:rsidR="00DC73B9" w:rsidRPr="001A6858" w:rsidRDefault="00DC73B9" w:rsidP="00AC131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БОАЖГ</w:t>
            </w:r>
          </w:p>
        </w:tc>
        <w:tc>
          <w:tcPr>
            <w:tcW w:w="1418" w:type="dxa"/>
            <w:vAlign w:val="center"/>
          </w:tcPr>
          <w:p w:rsidR="00DC73B9" w:rsidRPr="001A6858" w:rsidRDefault="00DC73B9" w:rsidP="00AC131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Аймаг, сумын ЗДТГ, Аж ахуйн нэгжүүд</w:t>
            </w:r>
          </w:p>
        </w:tc>
        <w:tc>
          <w:tcPr>
            <w:tcW w:w="1134" w:type="dxa"/>
            <w:vAlign w:val="center"/>
          </w:tcPr>
          <w:p w:rsidR="00DC73B9" w:rsidRPr="001A6858" w:rsidRDefault="00DC73B9" w:rsidP="00AC131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2017-2020</w:t>
            </w:r>
          </w:p>
        </w:tc>
        <w:tc>
          <w:tcPr>
            <w:tcW w:w="1984" w:type="dxa"/>
            <w:vAlign w:val="center"/>
          </w:tcPr>
          <w:p w:rsidR="00DC73B9" w:rsidRPr="001A6858" w:rsidRDefault="00DC73B9" w:rsidP="00AC131C">
            <w:pPr>
              <w:jc w:val="center"/>
              <w:rPr>
                <w:rFonts w:ascii="Times New Roman" w:hAnsi="Times New Roman" w:cs="Times New Roman"/>
                <w:b/>
                <w:bCs/>
                <w:sz w:val="20"/>
                <w:szCs w:val="20"/>
                <w:lang w:val="mn-MN"/>
              </w:rPr>
            </w:pPr>
            <w:r w:rsidRPr="001A6858">
              <w:rPr>
                <w:rFonts w:ascii="Times New Roman" w:hAnsi="Times New Roman" w:cs="Times New Roman"/>
                <w:b/>
                <w:bCs/>
                <w:iCs/>
                <w:sz w:val="20"/>
                <w:szCs w:val="20"/>
                <w:lang w:val="mn-MN"/>
              </w:rPr>
              <w:t>Үйл ажиллагааны үр дүнгээр</w:t>
            </w:r>
          </w:p>
        </w:tc>
        <w:tc>
          <w:tcPr>
            <w:tcW w:w="1602" w:type="dxa"/>
            <w:vAlign w:val="center"/>
          </w:tcPr>
          <w:p w:rsidR="00DC73B9" w:rsidRPr="001A6858" w:rsidRDefault="00DC73B9" w:rsidP="00025924">
            <w:pPr>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w:t>
            </w:r>
          </w:p>
        </w:tc>
        <w:tc>
          <w:tcPr>
            <w:tcW w:w="1092" w:type="dxa"/>
            <w:gridSpan w:val="4"/>
            <w:textDirection w:val="btLr"/>
            <w:vAlign w:val="center"/>
          </w:tcPr>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Зочлох үйлчилгээний сургалт-1</w:t>
            </w:r>
          </w:p>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Хөтөч бэлтгэх сургалт-1</w:t>
            </w:r>
          </w:p>
        </w:tc>
        <w:tc>
          <w:tcPr>
            <w:tcW w:w="993" w:type="dxa"/>
            <w:gridSpan w:val="2"/>
            <w:textDirection w:val="btLr"/>
            <w:vAlign w:val="center"/>
          </w:tcPr>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Зочлох үйлчилгээний сургалт-1</w:t>
            </w:r>
          </w:p>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Хөтөч бэлтгэх сургалт-1</w:t>
            </w:r>
          </w:p>
        </w:tc>
        <w:tc>
          <w:tcPr>
            <w:tcW w:w="992" w:type="dxa"/>
            <w:gridSpan w:val="2"/>
            <w:textDirection w:val="btLr"/>
            <w:vAlign w:val="center"/>
          </w:tcPr>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Зочлох үйлчилгээний сургалт-1</w:t>
            </w:r>
          </w:p>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Хөтөч бэлтгэх сургалт-1</w:t>
            </w:r>
          </w:p>
        </w:tc>
        <w:tc>
          <w:tcPr>
            <w:tcW w:w="850" w:type="dxa"/>
            <w:textDirection w:val="btLr"/>
            <w:vAlign w:val="center"/>
          </w:tcPr>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Зочлох үйлчилгээний сургалт-1</w:t>
            </w:r>
          </w:p>
          <w:p w:rsidR="00DC73B9" w:rsidRPr="001A6858" w:rsidRDefault="00DC73B9" w:rsidP="00DC73B9">
            <w:pPr>
              <w:ind w:left="113" w:right="113"/>
              <w:jc w:val="center"/>
              <w:rPr>
                <w:rFonts w:ascii="Times New Roman" w:hAnsi="Times New Roman" w:cs="Times New Roman"/>
                <w:b/>
                <w:bCs/>
                <w:iCs/>
                <w:color w:val="000000" w:themeColor="text1"/>
                <w:sz w:val="20"/>
                <w:szCs w:val="20"/>
                <w:lang w:val="mn-MN"/>
              </w:rPr>
            </w:pPr>
            <w:r w:rsidRPr="001A6858">
              <w:rPr>
                <w:rFonts w:ascii="Times New Roman" w:hAnsi="Times New Roman" w:cs="Times New Roman"/>
                <w:b/>
                <w:bCs/>
                <w:iCs/>
                <w:color w:val="000000" w:themeColor="text1"/>
                <w:sz w:val="20"/>
                <w:szCs w:val="20"/>
                <w:lang w:val="mn-MN"/>
              </w:rPr>
              <w:t>Хөтөч бэлтгэх сургалт-1</w:t>
            </w:r>
          </w:p>
        </w:tc>
      </w:tr>
      <w:tr w:rsidR="00DC73B9" w:rsidRPr="00D9542B" w:rsidTr="003979DB">
        <w:tc>
          <w:tcPr>
            <w:tcW w:w="484"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2</w:t>
            </w:r>
          </w:p>
        </w:tc>
        <w:tc>
          <w:tcPr>
            <w:tcW w:w="2067" w:type="dxa"/>
            <w:vMerge w:val="restart"/>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lang w:val="mn-MN"/>
              </w:rPr>
            </w:pPr>
            <w:r w:rsidRPr="00D9542B">
              <w:rPr>
                <w:b/>
                <w:color w:val="000000" w:themeColor="text1"/>
                <w:sz w:val="20"/>
                <w:szCs w:val="20"/>
                <w:lang w:val="mn-MN"/>
              </w:rPr>
              <w:t>Аялал жуулчлалын салбарт гадаад дотоодын хөрөнгө оруулалтыг татах замаар аялал жуучлалын  дэд бүтцийг сайжруулж, жуулчин хүлээн авах хүчин чадлыг нэмэгдүүлэх</w:t>
            </w: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127" w:type="dxa"/>
            <w:vAlign w:val="center"/>
          </w:tcPr>
          <w:p w:rsidR="00DC73B9" w:rsidRPr="00D9542B" w:rsidRDefault="00AC4D5F" w:rsidP="00052DD2">
            <w:pPr>
              <w:jc w:val="both"/>
              <w:rPr>
                <w:rFonts w:ascii="Times New Roman" w:eastAsia="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11</w:t>
            </w:r>
            <w:r w:rsidR="00DC73B9" w:rsidRPr="00D9542B">
              <w:rPr>
                <w:rFonts w:ascii="Times New Roman" w:hAnsi="Times New Roman" w:cs="Times New Roman"/>
                <w:color w:val="000000" w:themeColor="text1"/>
                <w:sz w:val="20"/>
                <w:szCs w:val="20"/>
                <w:lang w:val="mn-MN"/>
              </w:rPr>
              <w:t>.Аялал жуулчлалын гол чиглэлийн дагуу зүг чигийн тэмдэг тэмдэглэгээ,   мэдээллийн самбар, хийнэ.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Стандарт боловсруулагдаж,</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Мэдээллийн самбар тэмдэг тэмдэглэгээ хийгдсэн тоо</w:t>
            </w:r>
          </w:p>
        </w:tc>
        <w:tc>
          <w:tcPr>
            <w:tcW w:w="1602" w:type="dxa"/>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2</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/ман</w:t>
            </w:r>
            <w:r>
              <w:rPr>
                <w:rFonts w:ascii="Times New Roman" w:hAnsi="Times New Roman" w:cs="Times New Roman"/>
                <w:b/>
                <w:bCs/>
                <w:color w:val="000000" w:themeColor="text1"/>
                <w:sz w:val="20"/>
                <w:szCs w:val="20"/>
                <w:lang w:val="mn-MN"/>
              </w:rPr>
              <w:t>з</w:t>
            </w:r>
            <w:r w:rsidRPr="00D548CC">
              <w:rPr>
                <w:rFonts w:ascii="Times New Roman" w:hAnsi="Times New Roman" w:cs="Times New Roman"/>
                <w:b/>
                <w:bCs/>
                <w:color w:val="000000" w:themeColor="text1"/>
                <w:sz w:val="20"/>
                <w:szCs w:val="20"/>
                <w:lang w:val="mn-MN"/>
              </w:rPr>
              <w:t>ушир хийд, зуунмод сумын 4 зам/</w:t>
            </w:r>
          </w:p>
        </w:tc>
        <w:tc>
          <w:tcPr>
            <w:tcW w:w="1092" w:type="dxa"/>
            <w:gridSpan w:val="4"/>
            <w:vAlign w:val="center"/>
          </w:tcPr>
          <w:p w:rsidR="00DC73B9" w:rsidRPr="00D548CC" w:rsidRDefault="00DC73B9" w:rsidP="00D548CC">
            <w:pPr>
              <w:ind w:left="-43" w:firstLine="43"/>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3</w:t>
            </w:r>
          </w:p>
        </w:tc>
        <w:tc>
          <w:tcPr>
            <w:tcW w:w="993" w:type="dxa"/>
            <w:gridSpan w:val="2"/>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3</w:t>
            </w:r>
          </w:p>
        </w:tc>
        <w:tc>
          <w:tcPr>
            <w:tcW w:w="992" w:type="dxa"/>
            <w:gridSpan w:val="2"/>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3</w:t>
            </w:r>
          </w:p>
        </w:tc>
        <w:tc>
          <w:tcPr>
            <w:tcW w:w="850" w:type="dxa"/>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3</w:t>
            </w:r>
          </w:p>
        </w:tc>
      </w:tr>
      <w:tr w:rsidR="00DC73B9" w:rsidRPr="00D9542B" w:rsidTr="00CE09D1">
        <w:trPr>
          <w:trHeight w:val="70"/>
        </w:trPr>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mn-MN"/>
              </w:rPr>
              <w:t>12</w:t>
            </w:r>
            <w:r w:rsidR="00DC73B9" w:rsidRPr="00D9542B">
              <w:rPr>
                <w:rFonts w:ascii="Times New Roman" w:hAnsi="Times New Roman" w:cs="Times New Roman"/>
                <w:color w:val="000000" w:themeColor="text1"/>
                <w:sz w:val="20"/>
                <w:szCs w:val="20"/>
              </w:rPr>
              <w:t xml:space="preserve">.Жуулчдын ая тухтай, аюулгүй зорчих нөхцөлийг бүрдүүлж, аялал жуулчлалын гол чиглэлд зам дагуу түр буудаллах цэгүүд, </w:t>
            </w:r>
            <w:r w:rsidR="00DC73B9" w:rsidRPr="00D9542B">
              <w:rPr>
                <w:rFonts w:ascii="Times New Roman" w:hAnsi="Times New Roman" w:cs="Times New Roman"/>
                <w:color w:val="000000" w:themeColor="text1"/>
                <w:sz w:val="20"/>
                <w:szCs w:val="20"/>
              </w:rPr>
              <w:lastRenderedPageBreak/>
              <w:t>боловсон ариун цэврийн байгууламжийг шат дараатай барьж байгуулна.</w:t>
            </w:r>
          </w:p>
          <w:p w:rsidR="00DC73B9" w:rsidRPr="00D9542B" w:rsidRDefault="00DC73B9" w:rsidP="00052DD2">
            <w:pPr>
              <w:jc w:val="both"/>
              <w:rPr>
                <w:rFonts w:ascii="Times New Roman" w:hAnsi="Times New Roman" w:cs="Times New Roman"/>
                <w:color w:val="000000" w:themeColor="text1"/>
                <w:sz w:val="20"/>
                <w:szCs w:val="20"/>
              </w:rPr>
            </w:pP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lastRenderedPageBreak/>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 Аж аухйн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байгуулсан ариун цэврийн байгууламж, түр буудаллах, алжаал тайлах цэгүүдийн тоогоор</w:t>
            </w:r>
          </w:p>
        </w:tc>
        <w:tc>
          <w:tcPr>
            <w:tcW w:w="1602" w:type="dxa"/>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3 сум</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rPr>
              <w:t>/</w:t>
            </w:r>
            <w:r w:rsidRPr="00D548CC">
              <w:rPr>
                <w:rFonts w:ascii="Times New Roman" w:hAnsi="Times New Roman" w:cs="Times New Roman"/>
                <w:b/>
                <w:bCs/>
                <w:color w:val="000000" w:themeColor="text1"/>
                <w:sz w:val="20"/>
                <w:szCs w:val="20"/>
                <w:lang w:val="mn-MN"/>
              </w:rPr>
              <w:t>Лүн, Эрдэнэ, Борнуур</w:t>
            </w:r>
            <w:r w:rsidRPr="00D548CC">
              <w:rPr>
                <w:rFonts w:ascii="Times New Roman" w:hAnsi="Times New Roman" w:cs="Times New Roman"/>
                <w:b/>
                <w:bCs/>
                <w:color w:val="000000" w:themeColor="text1"/>
                <w:sz w:val="20"/>
                <w:szCs w:val="20"/>
              </w:rPr>
              <w:t>/</w:t>
            </w:r>
          </w:p>
        </w:tc>
        <w:tc>
          <w:tcPr>
            <w:tcW w:w="1092" w:type="dxa"/>
            <w:gridSpan w:val="4"/>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w:t>
            </w:r>
          </w:p>
        </w:tc>
        <w:tc>
          <w:tcPr>
            <w:tcW w:w="993" w:type="dxa"/>
            <w:gridSpan w:val="2"/>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w:t>
            </w:r>
          </w:p>
        </w:tc>
        <w:tc>
          <w:tcPr>
            <w:tcW w:w="992" w:type="dxa"/>
            <w:gridSpan w:val="2"/>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w:t>
            </w:r>
          </w:p>
        </w:tc>
        <w:tc>
          <w:tcPr>
            <w:tcW w:w="850" w:type="dxa"/>
            <w:vAlign w:val="center"/>
          </w:tcPr>
          <w:p w:rsidR="00DC73B9" w:rsidRPr="009008EB" w:rsidRDefault="00DC73B9" w:rsidP="00D548CC">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w:t>
            </w:r>
          </w:p>
        </w:tc>
      </w:tr>
      <w:tr w:rsidR="00DC73B9" w:rsidRPr="00D9542B" w:rsidTr="003979DB">
        <w:trPr>
          <w:cantSplit/>
          <w:trHeight w:val="1932"/>
        </w:trPr>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mn-MN"/>
              </w:rPr>
              <w:t>3</w:t>
            </w:r>
            <w:r w:rsidR="00DC73B9" w:rsidRPr="00D9542B">
              <w:rPr>
                <w:rFonts w:ascii="Times New Roman" w:hAnsi="Times New Roman" w:cs="Times New Roman"/>
                <w:color w:val="000000" w:themeColor="text1"/>
                <w:sz w:val="20"/>
                <w:szCs w:val="20"/>
                <w:lang w:val="mn-MN"/>
              </w:rPr>
              <w:t>.Олон улсын зэрэглэлийн зочид буудал байгуулна.</w:t>
            </w:r>
          </w:p>
          <w:p w:rsidR="00DC73B9" w:rsidRPr="00D9542B" w:rsidRDefault="00DC73B9" w:rsidP="00052DD2">
            <w:pPr>
              <w:jc w:val="both"/>
              <w:rPr>
                <w:rFonts w:ascii="Times New Roman" w:hAnsi="Times New Roman" w:cs="Times New Roman"/>
                <w:color w:val="000000" w:themeColor="text1"/>
                <w:sz w:val="20"/>
                <w:szCs w:val="20"/>
                <w:lang w:val="mn-MN"/>
              </w:rPr>
            </w:pP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tcPr>
          <w:p w:rsidR="00DC73B9" w:rsidRPr="00D548CC" w:rsidRDefault="00DC73B9"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602" w:type="dxa"/>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1092" w:type="dxa"/>
            <w:gridSpan w:val="4"/>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Зураг төсөл боловсруулна.</w:t>
            </w:r>
          </w:p>
        </w:tc>
        <w:tc>
          <w:tcPr>
            <w:tcW w:w="993"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Хөрөнгийн эх үүвсэрийг шийдвэрлэнэ.</w:t>
            </w:r>
          </w:p>
        </w:tc>
        <w:tc>
          <w:tcPr>
            <w:tcW w:w="992"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Барилгын ажлыг эхлүүлнэ.</w:t>
            </w:r>
          </w:p>
        </w:tc>
        <w:tc>
          <w:tcPr>
            <w:tcW w:w="850" w:type="dxa"/>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Бүрэн ашиглалтанд орно.</w:t>
            </w:r>
          </w:p>
        </w:tc>
      </w:tr>
      <w:tr w:rsidR="00DC73B9" w:rsidRPr="00D9542B" w:rsidTr="00704422">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mn-MN"/>
              </w:rPr>
              <w:t>4</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Олон улсын нисэх онгоцны буудлын орчим аялал жуулчлалын нэг цэгийн үйлчилгээний төв байгуулах төслийг боловсруулж хэрэгжүүлнэ.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7513" w:type="dxa"/>
            <w:gridSpan w:val="11"/>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iCs/>
                <w:color w:val="000000" w:themeColor="text1"/>
                <w:sz w:val="20"/>
                <w:szCs w:val="20"/>
                <w:lang w:val="mn-MN"/>
              </w:rPr>
              <w:t>Үйл ажиллагааны үр дүнгээр</w:t>
            </w:r>
          </w:p>
        </w:tc>
      </w:tr>
      <w:tr w:rsidR="00DC73B9" w:rsidRPr="00D9542B" w:rsidTr="00D548CC">
        <w:tc>
          <w:tcPr>
            <w:tcW w:w="484"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3</w:t>
            </w:r>
          </w:p>
        </w:tc>
        <w:tc>
          <w:tcPr>
            <w:tcW w:w="2067" w:type="dxa"/>
            <w:vMerge w:val="restart"/>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lang w:val="mn-MN"/>
              </w:rPr>
            </w:pPr>
            <w:r w:rsidRPr="00D9542B">
              <w:rPr>
                <w:b/>
                <w:color w:val="000000" w:themeColor="text1"/>
                <w:sz w:val="20"/>
                <w:szCs w:val="20"/>
                <w:lang w:val="mn-MN"/>
              </w:rPr>
              <w:t>А</w:t>
            </w:r>
            <w:r w:rsidRPr="00D9542B">
              <w:rPr>
                <w:b/>
                <w:color w:val="000000" w:themeColor="text1"/>
                <w:sz w:val="20"/>
                <w:szCs w:val="20"/>
              </w:rPr>
              <w:t>ялал жуулчлалын салбарын судалгаа, мэдээллийн системийг хөгжүүлэх, жуулчдад зориулсан мэдээллийн чанар, хүртээмжийг нэмэгдүүлэх</w:t>
            </w:r>
          </w:p>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1A6858" w:rsidRDefault="00AC4D5F" w:rsidP="00CE6CE6">
            <w:pPr>
              <w:jc w:val="both"/>
              <w:rPr>
                <w:rFonts w:ascii="Times New Roman" w:hAnsi="Times New Roman" w:cs="Times New Roman"/>
                <w:sz w:val="20"/>
                <w:szCs w:val="20"/>
                <w:lang w:val="mn-MN"/>
              </w:rPr>
            </w:pPr>
            <w:r w:rsidRPr="001A6858">
              <w:rPr>
                <w:rFonts w:ascii="Times New Roman" w:hAnsi="Times New Roman" w:cs="Times New Roman"/>
                <w:sz w:val="20"/>
                <w:szCs w:val="20"/>
              </w:rPr>
              <w:t>1</w:t>
            </w:r>
            <w:r w:rsidRPr="001A6858">
              <w:rPr>
                <w:rFonts w:ascii="Times New Roman" w:hAnsi="Times New Roman" w:cs="Times New Roman"/>
                <w:sz w:val="20"/>
                <w:szCs w:val="20"/>
                <w:lang w:val="mn-MN"/>
              </w:rPr>
              <w:t>5</w:t>
            </w:r>
            <w:r w:rsidR="00DC73B9" w:rsidRPr="001A6858">
              <w:rPr>
                <w:rFonts w:ascii="Times New Roman" w:hAnsi="Times New Roman" w:cs="Times New Roman"/>
                <w:sz w:val="20"/>
                <w:szCs w:val="20"/>
              </w:rPr>
              <w:t>.</w:t>
            </w:r>
            <w:r w:rsidR="00DC73B9" w:rsidRPr="001A6858">
              <w:rPr>
                <w:rFonts w:ascii="Times New Roman" w:hAnsi="Times New Roman" w:cs="Times New Roman"/>
                <w:sz w:val="20"/>
                <w:szCs w:val="20"/>
                <w:lang w:val="mn-MN"/>
              </w:rPr>
              <w:t>Аялал жуулчлалын мэдээллийн сүлжээг хөгжүүлж, аймгийн хэмжээнд аялал жуулчлалын статистик мэдээллийг бий болгож, үйл ажиллагаандаа ашиглаж хэвшинэ.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Pr>
                <w:rFonts w:ascii="Times New Roman" w:eastAsia="Times New Roman" w:hAnsi="Times New Roman" w:cs="Times New Roman"/>
                <w:b/>
                <w:bCs/>
                <w:color w:val="000000" w:themeColor="text1"/>
                <w:sz w:val="20"/>
                <w:szCs w:val="20"/>
                <w:lang w:val="mn-MN"/>
              </w:rPr>
              <w:t>Статистик мэдээ үнэн бодит мэдээллийн санд байршсан байдлаар</w:t>
            </w:r>
          </w:p>
        </w:tc>
        <w:tc>
          <w:tcPr>
            <w:tcW w:w="1702" w:type="dxa"/>
            <w:gridSpan w:val="2"/>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w:t>
            </w:r>
          </w:p>
        </w:tc>
        <w:tc>
          <w:tcPr>
            <w:tcW w:w="992" w:type="dxa"/>
            <w:gridSpan w:val="3"/>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30%</w:t>
            </w:r>
          </w:p>
        </w:tc>
        <w:tc>
          <w:tcPr>
            <w:tcW w:w="993"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50%</w:t>
            </w:r>
          </w:p>
        </w:tc>
        <w:tc>
          <w:tcPr>
            <w:tcW w:w="99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70%</w:t>
            </w:r>
          </w:p>
        </w:tc>
        <w:tc>
          <w:tcPr>
            <w:tcW w:w="850" w:type="dxa"/>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100%</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mn-MN"/>
              </w:rPr>
              <w:t>6</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 xml:space="preserve">Аялал жуулчлалын салбарын чиг хандлага, туршлага стандартыг нэвтрүүлэх, мэдээлэл солилцох, аялал жуулчлалын компиануудын уялдаа холбоог хангах чиг үүрэг бүхий аялал жуулчлалын орон </w:t>
            </w:r>
            <w:r w:rsidR="00DC73B9" w:rsidRPr="00D9542B">
              <w:rPr>
                <w:rFonts w:ascii="Times New Roman" w:hAnsi="Times New Roman" w:cs="Times New Roman"/>
                <w:color w:val="000000" w:themeColor="text1"/>
                <w:sz w:val="20"/>
                <w:szCs w:val="20"/>
                <w:lang w:val="mn-MN"/>
              </w:rPr>
              <w:lastRenderedPageBreak/>
              <w:t>тооны бус зөвлөлийг байгуулж үйл ажиллагааг идэвхижүүлнэ</w:t>
            </w:r>
            <w:r w:rsidR="00DC73B9">
              <w:rPr>
                <w:rFonts w:ascii="Times New Roman" w:hAnsi="Times New Roman" w:cs="Times New Roman"/>
                <w:color w:val="000000" w:themeColor="text1"/>
                <w:sz w:val="20"/>
                <w:szCs w:val="20"/>
                <w:lang w:val="mn-MN"/>
              </w:rPr>
              <w:t>.</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lastRenderedPageBreak/>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Зохион байгуулагдсан сургалт зөвөлгөөний тоо</w:t>
            </w:r>
          </w:p>
        </w:tc>
        <w:tc>
          <w:tcPr>
            <w:tcW w:w="1702" w:type="dxa"/>
            <w:gridSpan w:val="2"/>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rPr>
            </w:pPr>
            <w:r w:rsidRPr="00D548CC">
              <w:rPr>
                <w:rFonts w:ascii="Times New Roman" w:eastAsia="Times New Roman" w:hAnsi="Times New Roman" w:cs="Times New Roman"/>
                <w:b/>
                <w:bCs/>
                <w:color w:val="000000" w:themeColor="text1"/>
                <w:sz w:val="20"/>
                <w:szCs w:val="20"/>
              </w:rPr>
              <w:t>1</w:t>
            </w:r>
          </w:p>
        </w:tc>
        <w:tc>
          <w:tcPr>
            <w:tcW w:w="992" w:type="dxa"/>
            <w:gridSpan w:val="3"/>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rPr>
              <w:t>2</w:t>
            </w:r>
          </w:p>
        </w:tc>
        <w:tc>
          <w:tcPr>
            <w:tcW w:w="993"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c>
          <w:tcPr>
            <w:tcW w:w="99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c>
          <w:tcPr>
            <w:tcW w:w="850" w:type="dxa"/>
            <w:vAlign w:val="center"/>
          </w:tcPr>
          <w:p w:rsidR="00DC73B9" w:rsidRPr="00D548CC"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r>
      <w:tr w:rsidR="00DC73B9" w:rsidRPr="00D9542B" w:rsidTr="00CE09D1">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mn-MN"/>
              </w:rPr>
              <w:t>7</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Аялал жуулчлалын стандартын шаардлага хангасан тур оператор компаниудыг түлхүү хөгжүүлнэ.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Жуулчдад мэдээд мэдээлэл хурдан шуурхай хүрсэн үйл ажиллагааны үр дүнгээр</w:t>
            </w:r>
          </w:p>
        </w:tc>
        <w:tc>
          <w:tcPr>
            <w:tcW w:w="1702" w:type="dxa"/>
            <w:gridSpan w:val="2"/>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1-Жэнко тур</w:t>
            </w:r>
          </w:p>
        </w:tc>
        <w:tc>
          <w:tcPr>
            <w:tcW w:w="992" w:type="dxa"/>
            <w:gridSpan w:val="3"/>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2</w:t>
            </w:r>
          </w:p>
        </w:tc>
        <w:tc>
          <w:tcPr>
            <w:tcW w:w="993" w:type="dxa"/>
            <w:gridSpan w:val="2"/>
            <w:vAlign w:val="center"/>
          </w:tcPr>
          <w:p w:rsidR="00DC73B9" w:rsidRPr="009008EB"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c>
          <w:tcPr>
            <w:tcW w:w="992" w:type="dxa"/>
            <w:gridSpan w:val="2"/>
            <w:vAlign w:val="center"/>
          </w:tcPr>
          <w:p w:rsidR="00DC73B9" w:rsidRPr="009008EB"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c>
          <w:tcPr>
            <w:tcW w:w="850" w:type="dxa"/>
            <w:vAlign w:val="center"/>
          </w:tcPr>
          <w:p w:rsidR="00DC73B9" w:rsidRPr="009008EB" w:rsidRDefault="00DC73B9" w:rsidP="00D548C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p>
        </w:tc>
      </w:tr>
      <w:tr w:rsidR="00DC73B9" w:rsidRPr="00D9542B" w:rsidTr="00CE09D1">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pStyle w:val="NormalWeb"/>
              <w:shd w:val="clear" w:color="auto" w:fill="FFFFFF"/>
              <w:spacing w:before="0" w:beforeAutospacing="0" w:after="150" w:afterAutospacing="0"/>
              <w:jc w:val="both"/>
              <w:textAlignment w:val="top"/>
              <w:rPr>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mn-MN"/>
              </w:rPr>
              <w:t>8</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Жуулчны мэдээллийн төвийн үйл ажиллагааг тогтмолжуулна.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 ХХААГ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Аялал жуулчлалын мэдээллийн төвийн үйл ажиллагааны үр дүнгээр</w:t>
            </w:r>
          </w:p>
        </w:tc>
        <w:tc>
          <w:tcPr>
            <w:tcW w:w="170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Аялал жуулчлалын мэдээллийн төв-1</w:t>
            </w:r>
          </w:p>
        </w:tc>
        <w:tc>
          <w:tcPr>
            <w:tcW w:w="992" w:type="dxa"/>
            <w:gridSpan w:val="3"/>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70 %</w:t>
            </w:r>
          </w:p>
        </w:tc>
        <w:tc>
          <w:tcPr>
            <w:tcW w:w="993"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90 %</w:t>
            </w:r>
          </w:p>
        </w:tc>
        <w:tc>
          <w:tcPr>
            <w:tcW w:w="99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100%</w:t>
            </w:r>
          </w:p>
        </w:tc>
        <w:tc>
          <w:tcPr>
            <w:tcW w:w="850" w:type="dxa"/>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100%</w:t>
            </w:r>
          </w:p>
        </w:tc>
      </w:tr>
      <w:tr w:rsidR="00DC73B9" w:rsidRPr="00D9542B" w:rsidTr="00CE09D1">
        <w:trPr>
          <w:cantSplit/>
          <w:trHeight w:val="1134"/>
        </w:trPr>
        <w:tc>
          <w:tcPr>
            <w:tcW w:w="484"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4</w:t>
            </w:r>
          </w:p>
        </w:tc>
        <w:tc>
          <w:tcPr>
            <w:tcW w:w="2067"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r w:rsidRPr="00D9542B">
              <w:rPr>
                <w:rFonts w:ascii="Times New Roman" w:hAnsi="Times New Roman" w:cs="Times New Roman"/>
                <w:b/>
                <w:color w:val="000000" w:themeColor="text1"/>
                <w:sz w:val="20"/>
                <w:szCs w:val="20"/>
                <w:lang w:val="mn-MN"/>
              </w:rPr>
              <w:t>А</w:t>
            </w:r>
            <w:r w:rsidRPr="00D9542B">
              <w:rPr>
                <w:rFonts w:ascii="Times New Roman" w:hAnsi="Times New Roman" w:cs="Times New Roman"/>
                <w:b/>
                <w:color w:val="000000" w:themeColor="text1"/>
                <w:sz w:val="20"/>
                <w:szCs w:val="20"/>
              </w:rPr>
              <w:t>ялал жуулчлалын салбарын гадаад хамтын ажиллагаа, маркетинг сурталчилгааны ажлыг эрчимжүүлэх</w:t>
            </w:r>
          </w:p>
        </w:tc>
        <w:tc>
          <w:tcPr>
            <w:tcW w:w="2127" w:type="dxa"/>
          </w:tcPr>
          <w:p w:rsidR="00DC73B9" w:rsidRPr="001A6858" w:rsidRDefault="00AC4D5F" w:rsidP="00A61698">
            <w:pPr>
              <w:jc w:val="both"/>
              <w:rPr>
                <w:rFonts w:ascii="Times New Roman" w:hAnsi="Times New Roman" w:cs="Times New Roman"/>
                <w:sz w:val="20"/>
                <w:szCs w:val="20"/>
                <w:lang w:val="mn-MN"/>
              </w:rPr>
            </w:pPr>
            <w:r w:rsidRPr="001A6858">
              <w:rPr>
                <w:rFonts w:ascii="Times New Roman" w:hAnsi="Times New Roman" w:cs="Times New Roman"/>
                <w:sz w:val="20"/>
                <w:szCs w:val="20"/>
                <w:lang w:val="mn-MN"/>
              </w:rPr>
              <w:t>19</w:t>
            </w:r>
            <w:r w:rsidR="00DC73B9" w:rsidRPr="001A6858">
              <w:rPr>
                <w:rFonts w:ascii="Times New Roman" w:hAnsi="Times New Roman" w:cs="Times New Roman"/>
                <w:sz w:val="20"/>
                <w:szCs w:val="20"/>
                <w:lang w:val="mn-MN"/>
              </w:rPr>
              <w:t>.Аймгийн талаарх танилцуулга, аялал жуулчлалын маршрут, байгалийн үзэсгэлэнт болон түүхийн дурсгалт газрууд, бэлчээрийн мал аж ахуй</w:t>
            </w:r>
            <w:r w:rsidR="001A6858">
              <w:rPr>
                <w:rFonts w:ascii="Times New Roman" w:hAnsi="Times New Roman" w:cs="Times New Roman"/>
                <w:sz w:val="20"/>
                <w:szCs w:val="20"/>
                <w:lang w:val="mn-MN"/>
              </w:rPr>
              <w:t>н</w:t>
            </w:r>
            <w:r w:rsidR="00DC73B9" w:rsidRPr="001A6858">
              <w:rPr>
                <w:rFonts w:ascii="Times New Roman" w:hAnsi="Times New Roman" w:cs="Times New Roman"/>
                <w:sz w:val="20"/>
                <w:szCs w:val="20"/>
                <w:lang w:val="mn-MN"/>
              </w:rPr>
              <w:t xml:space="preserve"> төрөл, тэдгээрийн ашиг шим,бүтээгдэхүүнийг боловсру</w:t>
            </w:r>
            <w:r w:rsidR="001A6858">
              <w:rPr>
                <w:rFonts w:ascii="Times New Roman" w:hAnsi="Times New Roman" w:cs="Times New Roman"/>
                <w:sz w:val="20"/>
                <w:szCs w:val="20"/>
                <w:lang w:val="mn-MN"/>
              </w:rPr>
              <w:t>у</w:t>
            </w:r>
            <w:r w:rsidR="00DC73B9" w:rsidRPr="001A6858">
              <w:rPr>
                <w:rFonts w:ascii="Times New Roman" w:hAnsi="Times New Roman" w:cs="Times New Roman"/>
                <w:sz w:val="20"/>
                <w:szCs w:val="20"/>
                <w:lang w:val="mn-MN"/>
              </w:rPr>
              <w:t>лж ашигладаг малчдын уламжилт технологи зэргийг харуулсан    мэдээллүүдийг төрөлжүүлэн гаргаж гадаад, дотоодын жуулчдад өргөн сурталчлах арга хэмжээ авна.</w:t>
            </w:r>
          </w:p>
        </w:tc>
        <w:tc>
          <w:tcPr>
            <w:tcW w:w="1417" w:type="dxa"/>
            <w:vAlign w:val="center"/>
          </w:tcPr>
          <w:p w:rsidR="00DC73B9" w:rsidRPr="001A6858" w:rsidRDefault="00DC73B9" w:rsidP="00D548C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БОАЖГ</w:t>
            </w:r>
          </w:p>
        </w:tc>
        <w:tc>
          <w:tcPr>
            <w:tcW w:w="1418" w:type="dxa"/>
            <w:vAlign w:val="center"/>
          </w:tcPr>
          <w:p w:rsidR="00DC73B9" w:rsidRPr="001A6858" w:rsidRDefault="00DC73B9" w:rsidP="00D548C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Аймаг, сумын ЗДТГ, Аж ахуйн нэгжүүд,</w:t>
            </w:r>
          </w:p>
        </w:tc>
        <w:tc>
          <w:tcPr>
            <w:tcW w:w="1134" w:type="dxa"/>
            <w:vAlign w:val="center"/>
          </w:tcPr>
          <w:p w:rsidR="00DC73B9" w:rsidRPr="001A6858" w:rsidRDefault="00DC73B9" w:rsidP="00D548C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2017-2020</w:t>
            </w:r>
          </w:p>
        </w:tc>
        <w:tc>
          <w:tcPr>
            <w:tcW w:w="1984" w:type="dxa"/>
            <w:vAlign w:val="center"/>
          </w:tcPr>
          <w:p w:rsidR="00DC73B9" w:rsidRPr="001A6858" w:rsidRDefault="00DC73B9" w:rsidP="00D548CC">
            <w:pPr>
              <w:jc w:val="center"/>
              <w:rPr>
                <w:rFonts w:ascii="Times New Roman" w:eastAsia="Times New Roman" w:hAnsi="Times New Roman" w:cs="Times New Roman"/>
                <w:b/>
                <w:bCs/>
                <w:sz w:val="20"/>
                <w:szCs w:val="20"/>
                <w:lang w:val="mn-MN"/>
              </w:rPr>
            </w:pPr>
            <w:r w:rsidRPr="001A6858">
              <w:rPr>
                <w:rFonts w:ascii="Times New Roman" w:eastAsia="Times New Roman" w:hAnsi="Times New Roman" w:cs="Times New Roman"/>
                <w:b/>
                <w:bCs/>
                <w:sz w:val="20"/>
                <w:szCs w:val="20"/>
                <w:lang w:val="mn-MN"/>
              </w:rPr>
              <w:t>Аялал жуулчлал сурталчилсан бүтээлийн тоо</w:t>
            </w:r>
          </w:p>
        </w:tc>
        <w:tc>
          <w:tcPr>
            <w:tcW w:w="1702" w:type="dxa"/>
            <w:gridSpan w:val="2"/>
            <w:vAlign w:val="center"/>
          </w:tcPr>
          <w:p w:rsidR="00DC73B9" w:rsidRPr="001A6858" w:rsidRDefault="00DC73B9" w:rsidP="00D548CC">
            <w:pPr>
              <w:jc w:val="center"/>
              <w:rPr>
                <w:rFonts w:ascii="Times New Roman" w:hAnsi="Times New Roman" w:cs="Times New Roman"/>
                <w:b/>
                <w:bCs/>
                <w:sz w:val="20"/>
                <w:szCs w:val="20"/>
                <w:lang w:val="mn-MN"/>
              </w:rPr>
            </w:pPr>
            <w:r w:rsidRPr="001A6858">
              <w:rPr>
                <w:rFonts w:ascii="Times New Roman" w:hAnsi="Times New Roman" w:cs="Times New Roman"/>
                <w:b/>
                <w:bCs/>
                <w:sz w:val="20"/>
                <w:szCs w:val="20"/>
                <w:lang w:val="mn-MN"/>
              </w:rPr>
              <w:t>Брошур</w:t>
            </w:r>
          </w:p>
        </w:tc>
        <w:tc>
          <w:tcPr>
            <w:tcW w:w="992" w:type="dxa"/>
            <w:gridSpan w:val="3"/>
            <w:textDirection w:val="btLr"/>
            <w:vAlign w:val="center"/>
          </w:tcPr>
          <w:p w:rsidR="00DC73B9" w:rsidRPr="001A6858" w:rsidRDefault="00DC73B9" w:rsidP="00704422">
            <w:pPr>
              <w:ind w:left="113" w:right="113"/>
              <w:jc w:val="center"/>
              <w:rPr>
                <w:rFonts w:ascii="Times New Roman" w:hAnsi="Times New Roman" w:cs="Times New Roman"/>
                <w:b/>
                <w:bCs/>
                <w:sz w:val="20"/>
                <w:szCs w:val="20"/>
                <w:lang w:val="mn-MN"/>
              </w:rPr>
            </w:pPr>
            <w:r w:rsidRPr="001A6858">
              <w:rPr>
                <w:rFonts w:ascii="Times New Roman" w:hAnsi="Times New Roman" w:cs="Times New Roman"/>
                <w:b/>
                <w:bCs/>
                <w:sz w:val="20"/>
                <w:szCs w:val="20"/>
                <w:lang w:val="mn-MN"/>
              </w:rPr>
              <w:t xml:space="preserve">брошур </w:t>
            </w:r>
          </w:p>
        </w:tc>
        <w:tc>
          <w:tcPr>
            <w:tcW w:w="993" w:type="dxa"/>
            <w:gridSpan w:val="2"/>
            <w:textDirection w:val="btLr"/>
            <w:vAlign w:val="center"/>
          </w:tcPr>
          <w:p w:rsidR="00DC73B9" w:rsidRPr="001A6858" w:rsidRDefault="00DC73B9" w:rsidP="00704422">
            <w:pPr>
              <w:ind w:left="113" w:right="113"/>
              <w:jc w:val="center"/>
              <w:rPr>
                <w:rFonts w:ascii="Times New Roman" w:hAnsi="Times New Roman" w:cs="Times New Roman"/>
                <w:b/>
                <w:bCs/>
                <w:sz w:val="20"/>
                <w:szCs w:val="20"/>
                <w:lang w:val="mn-MN"/>
              </w:rPr>
            </w:pPr>
            <w:r w:rsidRPr="001A6858">
              <w:rPr>
                <w:rFonts w:ascii="Times New Roman" w:hAnsi="Times New Roman" w:cs="Times New Roman"/>
                <w:b/>
                <w:bCs/>
                <w:sz w:val="20"/>
                <w:szCs w:val="20"/>
                <w:lang w:val="mn-MN"/>
              </w:rPr>
              <w:t>Видео танилцуулга</w:t>
            </w:r>
          </w:p>
        </w:tc>
        <w:tc>
          <w:tcPr>
            <w:tcW w:w="992" w:type="dxa"/>
            <w:gridSpan w:val="2"/>
            <w:textDirection w:val="btLr"/>
            <w:vAlign w:val="center"/>
          </w:tcPr>
          <w:p w:rsidR="00DC73B9" w:rsidRPr="001A6858" w:rsidRDefault="00DC73B9" w:rsidP="00704422">
            <w:pPr>
              <w:ind w:left="113" w:right="113"/>
              <w:jc w:val="center"/>
              <w:rPr>
                <w:rFonts w:ascii="Times New Roman" w:hAnsi="Times New Roman" w:cs="Times New Roman"/>
                <w:b/>
                <w:bCs/>
                <w:sz w:val="20"/>
                <w:szCs w:val="20"/>
                <w:lang w:val="mn-MN"/>
              </w:rPr>
            </w:pPr>
            <w:r w:rsidRPr="001A6858">
              <w:rPr>
                <w:rFonts w:ascii="Times New Roman" w:hAnsi="Times New Roman" w:cs="Times New Roman"/>
                <w:b/>
                <w:bCs/>
                <w:sz w:val="20"/>
                <w:szCs w:val="20"/>
                <w:lang w:val="mn-MN"/>
              </w:rPr>
              <w:t xml:space="preserve">Альбум </w:t>
            </w:r>
          </w:p>
        </w:tc>
        <w:tc>
          <w:tcPr>
            <w:tcW w:w="850" w:type="dxa"/>
            <w:textDirection w:val="btLr"/>
            <w:vAlign w:val="center"/>
          </w:tcPr>
          <w:p w:rsidR="00DC73B9" w:rsidRPr="001A6858" w:rsidRDefault="00DC73B9" w:rsidP="00704422">
            <w:pPr>
              <w:ind w:left="113" w:right="113"/>
              <w:jc w:val="center"/>
              <w:rPr>
                <w:rFonts w:ascii="Times New Roman" w:hAnsi="Times New Roman" w:cs="Times New Roman"/>
                <w:b/>
                <w:bCs/>
                <w:sz w:val="20"/>
                <w:szCs w:val="20"/>
                <w:lang w:val="mn-MN"/>
              </w:rPr>
            </w:pPr>
            <w:r w:rsidRPr="001A6858">
              <w:rPr>
                <w:rFonts w:ascii="Times New Roman" w:hAnsi="Times New Roman" w:cs="Times New Roman"/>
                <w:b/>
                <w:bCs/>
                <w:sz w:val="20"/>
                <w:szCs w:val="20"/>
                <w:lang w:val="mn-MN"/>
              </w:rPr>
              <w:t xml:space="preserve">Апплишейшн </w:t>
            </w:r>
          </w:p>
        </w:tc>
      </w:tr>
      <w:tr w:rsidR="00DC73B9" w:rsidRPr="00D9542B" w:rsidTr="00704422">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rPr>
            </w:pPr>
          </w:p>
        </w:tc>
        <w:tc>
          <w:tcPr>
            <w:tcW w:w="2127" w:type="dxa"/>
            <w:vAlign w:val="center"/>
          </w:tcPr>
          <w:p w:rsidR="00DC73B9" w:rsidRPr="00D9542B" w:rsidRDefault="00AC4D5F" w:rsidP="00052DD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mn-MN"/>
              </w:rPr>
              <w:t>20</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Аймгийн харилцаат 11 улсад орон нутгийн аялал жуулчлалыг сурталчлан хамтран ажиллана.</w:t>
            </w:r>
          </w:p>
          <w:p w:rsidR="00DC73B9" w:rsidRPr="00D9542B" w:rsidRDefault="00DC73B9" w:rsidP="00052DD2">
            <w:pPr>
              <w:jc w:val="both"/>
              <w:rPr>
                <w:rFonts w:ascii="Times New Roman" w:hAnsi="Times New Roman" w:cs="Times New Roman"/>
                <w:color w:val="000000" w:themeColor="text1"/>
                <w:sz w:val="20"/>
                <w:szCs w:val="20"/>
                <w:lang w:val="mn-MN"/>
              </w:rPr>
            </w:pP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lastRenderedPageBreak/>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 xml:space="preserve">харилцаат мужуудтай аялал жуулчлалын чиглэлээр хамтран ажиллах ажиллагааны үр </w:t>
            </w:r>
            <w:r w:rsidRPr="00D548CC">
              <w:rPr>
                <w:rFonts w:ascii="Times New Roman" w:eastAsia="Times New Roman" w:hAnsi="Times New Roman" w:cs="Times New Roman"/>
                <w:b/>
                <w:bCs/>
                <w:color w:val="000000" w:themeColor="text1"/>
                <w:sz w:val="20"/>
                <w:szCs w:val="20"/>
                <w:lang w:val="mn-MN"/>
              </w:rPr>
              <w:lastRenderedPageBreak/>
              <w:t>дүнгээр</w:t>
            </w:r>
          </w:p>
        </w:tc>
        <w:tc>
          <w:tcPr>
            <w:tcW w:w="5529" w:type="dxa"/>
            <w:gridSpan w:val="10"/>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Pr>
                <w:rFonts w:ascii="Times New Roman" w:hAnsi="Times New Roman" w:cs="Times New Roman"/>
                <w:b/>
                <w:bCs/>
                <w:color w:val="000000" w:themeColor="text1"/>
                <w:sz w:val="20"/>
                <w:szCs w:val="20"/>
                <w:lang w:val="mn-MN"/>
              </w:rPr>
              <w:lastRenderedPageBreak/>
              <w:t>Үйл ажиллагааны хэрэгжилтээр</w:t>
            </w:r>
          </w:p>
        </w:tc>
      </w:tr>
      <w:tr w:rsidR="00DC73B9" w:rsidRPr="00D9542B" w:rsidTr="00D548CC">
        <w:tc>
          <w:tcPr>
            <w:tcW w:w="484"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rPr>
            </w:pPr>
            <w:r w:rsidRPr="00D9542B">
              <w:rPr>
                <w:rFonts w:ascii="Times New Roman" w:eastAsia="Times New Roman" w:hAnsi="Times New Roman" w:cs="Times New Roman"/>
                <w:b/>
                <w:color w:val="000000" w:themeColor="text1"/>
                <w:sz w:val="20"/>
                <w:szCs w:val="20"/>
              </w:rPr>
              <w:t>5</w:t>
            </w:r>
          </w:p>
        </w:tc>
        <w:tc>
          <w:tcPr>
            <w:tcW w:w="2067"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rPr>
            </w:pPr>
            <w:r w:rsidRPr="00D9542B">
              <w:rPr>
                <w:rFonts w:ascii="Times New Roman" w:hAnsi="Times New Roman" w:cs="Times New Roman"/>
                <w:b/>
                <w:color w:val="000000" w:themeColor="text1"/>
                <w:sz w:val="20"/>
                <w:szCs w:val="20"/>
                <w:lang w:val="mn-MN"/>
              </w:rPr>
              <w:t>Д</w:t>
            </w:r>
            <w:r w:rsidRPr="00D9542B">
              <w:rPr>
                <w:rFonts w:ascii="Times New Roman" w:hAnsi="Times New Roman" w:cs="Times New Roman"/>
                <w:b/>
                <w:color w:val="000000" w:themeColor="text1"/>
                <w:sz w:val="20"/>
                <w:szCs w:val="20"/>
              </w:rPr>
              <w:t>отоодын аялал жуулчлал</w:t>
            </w:r>
            <w:r w:rsidRPr="00D9542B">
              <w:rPr>
                <w:rFonts w:ascii="Times New Roman" w:hAnsi="Times New Roman" w:cs="Times New Roman"/>
                <w:b/>
                <w:color w:val="000000" w:themeColor="text1"/>
                <w:sz w:val="20"/>
                <w:szCs w:val="20"/>
                <w:lang w:val="mn-MN"/>
              </w:rPr>
              <w:t xml:space="preserve">, эрүүл мэндийн аялал жуулчлалыг </w:t>
            </w:r>
            <w:r w:rsidRPr="00D9542B">
              <w:rPr>
                <w:rFonts w:ascii="Times New Roman" w:hAnsi="Times New Roman" w:cs="Times New Roman"/>
                <w:b/>
                <w:color w:val="000000" w:themeColor="text1"/>
                <w:sz w:val="20"/>
                <w:szCs w:val="20"/>
              </w:rPr>
              <w:t>хөгжүүлэх.</w:t>
            </w: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bCs/>
                <w:iCs/>
                <w:color w:val="000000" w:themeColor="text1"/>
                <w:sz w:val="20"/>
                <w:szCs w:val="20"/>
                <w:lang w:val="mn-MN"/>
              </w:rPr>
              <w:t>21</w:t>
            </w:r>
            <w:r w:rsidR="00DC73B9" w:rsidRPr="00D9542B">
              <w:rPr>
                <w:rFonts w:ascii="Times New Roman" w:hAnsi="Times New Roman" w:cs="Times New Roman"/>
                <w:bCs/>
                <w:iCs/>
                <w:color w:val="000000" w:themeColor="text1"/>
                <w:sz w:val="20"/>
                <w:szCs w:val="20"/>
              </w:rPr>
              <w:t>.</w:t>
            </w:r>
            <w:r w:rsidR="00DC73B9" w:rsidRPr="00D9542B">
              <w:rPr>
                <w:rFonts w:ascii="Times New Roman" w:hAnsi="Times New Roman" w:cs="Times New Roman"/>
                <w:bCs/>
                <w:iCs/>
                <w:color w:val="000000" w:themeColor="text1"/>
                <w:sz w:val="20"/>
                <w:szCs w:val="20"/>
                <w:lang w:val="mn-MN"/>
              </w:rPr>
              <w:t>Зочид буудал, жуулчны бааз, үйлчилгээний байгууллагуудад зэрэглэл тогтоож  стандартыг олон улсын жишигт ойртуулах, нийцүүлэх а</w:t>
            </w:r>
            <w:bookmarkStart w:id="0" w:name="_GoBack"/>
            <w:bookmarkEnd w:id="0"/>
            <w:r w:rsidR="00DC73B9" w:rsidRPr="00D9542B">
              <w:rPr>
                <w:rFonts w:ascii="Times New Roman" w:hAnsi="Times New Roman" w:cs="Times New Roman"/>
                <w:bCs/>
                <w:iCs/>
                <w:color w:val="000000" w:themeColor="text1"/>
                <w:sz w:val="20"/>
                <w:szCs w:val="20"/>
                <w:lang w:val="mn-MN"/>
              </w:rPr>
              <w:t>жлыг шат дараатай хэрэгжүүлнэ.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СХЗХ</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МХГ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Стандартын хангалтаар</w:t>
            </w:r>
          </w:p>
        </w:tc>
        <w:tc>
          <w:tcPr>
            <w:tcW w:w="170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70%</w:t>
            </w:r>
          </w:p>
        </w:tc>
        <w:tc>
          <w:tcPr>
            <w:tcW w:w="707" w:type="dxa"/>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70%</w:t>
            </w:r>
          </w:p>
        </w:tc>
        <w:tc>
          <w:tcPr>
            <w:tcW w:w="1278" w:type="dxa"/>
            <w:gridSpan w:val="4"/>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90%</w:t>
            </w:r>
          </w:p>
        </w:tc>
        <w:tc>
          <w:tcPr>
            <w:tcW w:w="99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100%</w:t>
            </w:r>
          </w:p>
        </w:tc>
        <w:tc>
          <w:tcPr>
            <w:tcW w:w="850" w:type="dxa"/>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100%</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bCs/>
                <w:iCs/>
                <w:color w:val="000000" w:themeColor="text1"/>
                <w:sz w:val="20"/>
                <w:szCs w:val="20"/>
              </w:rPr>
              <w:t>2</w:t>
            </w:r>
            <w:r>
              <w:rPr>
                <w:rFonts w:ascii="Times New Roman" w:hAnsi="Times New Roman" w:cs="Times New Roman"/>
                <w:bCs/>
                <w:iCs/>
                <w:color w:val="000000" w:themeColor="text1"/>
                <w:sz w:val="20"/>
                <w:szCs w:val="20"/>
                <w:lang w:val="mn-MN"/>
              </w:rPr>
              <w:t>2</w:t>
            </w:r>
            <w:r w:rsidR="00DC73B9" w:rsidRPr="00D9542B">
              <w:rPr>
                <w:rFonts w:ascii="Times New Roman" w:hAnsi="Times New Roman" w:cs="Times New Roman"/>
                <w:bCs/>
                <w:iCs/>
                <w:color w:val="000000" w:themeColor="text1"/>
                <w:sz w:val="20"/>
                <w:szCs w:val="20"/>
              </w:rPr>
              <w:t>.</w:t>
            </w:r>
            <w:r w:rsidR="00DC73B9" w:rsidRPr="00D9542B">
              <w:rPr>
                <w:rFonts w:ascii="Times New Roman" w:hAnsi="Times New Roman" w:cs="Times New Roman"/>
                <w:bCs/>
                <w:iCs/>
                <w:color w:val="000000" w:themeColor="text1"/>
                <w:sz w:val="20"/>
                <w:szCs w:val="20"/>
                <w:lang w:val="mn-MN"/>
              </w:rPr>
              <w:t>Дотоодын аяллын мэдлэг боловсролыг дээшлүүлэх аялалын гарын авлага бий болгож сурталчилна.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iCs/>
                <w:color w:val="000000" w:themeColor="text1"/>
                <w:sz w:val="20"/>
                <w:szCs w:val="20"/>
                <w:lang w:val="mn-MN"/>
              </w:rPr>
              <w:t>Дотоодын аялагчдыг мэдээллээр хангаж сургалт сурталчилгаа хийгдсэн тоо</w:t>
            </w:r>
          </w:p>
        </w:tc>
        <w:tc>
          <w:tcPr>
            <w:tcW w:w="1702" w:type="dxa"/>
            <w:gridSpan w:val="2"/>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w:t>
            </w:r>
          </w:p>
        </w:tc>
        <w:tc>
          <w:tcPr>
            <w:tcW w:w="3827" w:type="dxa"/>
            <w:gridSpan w:val="8"/>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Сум бүр жилд 2-оос доошгүй удаа</w:t>
            </w:r>
          </w:p>
        </w:tc>
      </w:tr>
      <w:tr w:rsidR="00DC73B9" w:rsidRPr="00D9542B" w:rsidTr="00D548CC">
        <w:trPr>
          <w:cantSplit/>
          <w:trHeight w:val="2026"/>
        </w:trPr>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vAlign w:val="center"/>
          </w:tcPr>
          <w:p w:rsidR="00DC73B9" w:rsidRPr="00D9542B" w:rsidRDefault="00AC4D5F" w:rsidP="00052DD2">
            <w:pPr>
              <w:ind w:left="-57"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23</w:t>
            </w:r>
            <w:r w:rsidR="00DC73B9" w:rsidRPr="00D9542B">
              <w:rPr>
                <w:rFonts w:ascii="Times New Roman" w:hAnsi="Times New Roman" w:cs="Times New Roman"/>
                <w:color w:val="000000" w:themeColor="text1"/>
                <w:sz w:val="20"/>
                <w:szCs w:val="20"/>
                <w:lang w:val="mn-MN"/>
              </w:rPr>
              <w:t>.Рашаан усны нөөц байршлын судалгааг хийж боломжит газар эмчилгээ сувилгааны газар байгуулах төслийг  дэмжиж ажиллана.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702" w:type="dxa"/>
            <w:gridSpan w:val="2"/>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w:t>
            </w:r>
          </w:p>
        </w:tc>
        <w:tc>
          <w:tcPr>
            <w:tcW w:w="895" w:type="dxa"/>
            <w:gridSpan w:val="2"/>
            <w:textDirection w:val="btL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Судалгааны ажил хийнэ</w:t>
            </w:r>
          </w:p>
        </w:tc>
        <w:tc>
          <w:tcPr>
            <w:tcW w:w="806" w:type="dxa"/>
            <w:gridSpan w:val="2"/>
            <w:textDirection w:val="btL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Боломжит төслүүдийг хүлээн авна</w:t>
            </w:r>
          </w:p>
        </w:tc>
        <w:tc>
          <w:tcPr>
            <w:tcW w:w="812" w:type="dxa"/>
            <w:gridSpan w:val="2"/>
            <w:textDirection w:val="btL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сонгон шалгаруулна</w:t>
            </w:r>
          </w:p>
        </w:tc>
        <w:tc>
          <w:tcPr>
            <w:tcW w:w="1314" w:type="dxa"/>
            <w:gridSpan w:val="2"/>
            <w:textDirection w:val="btL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Төсөл хэрэг</w:t>
            </w:r>
            <w:r>
              <w:rPr>
                <w:rFonts w:ascii="Times New Roman" w:hAnsi="Times New Roman" w:cs="Times New Roman"/>
                <w:b/>
                <w:bCs/>
                <w:color w:val="000000" w:themeColor="text1"/>
                <w:sz w:val="20"/>
                <w:szCs w:val="20"/>
                <w:lang w:val="mn-MN"/>
              </w:rPr>
              <w:t>ж</w:t>
            </w:r>
            <w:r w:rsidRPr="00D548CC">
              <w:rPr>
                <w:rFonts w:ascii="Times New Roman" w:hAnsi="Times New Roman" w:cs="Times New Roman"/>
                <w:b/>
                <w:bCs/>
                <w:color w:val="000000" w:themeColor="text1"/>
                <w:sz w:val="20"/>
                <w:szCs w:val="20"/>
                <w:lang w:val="mn-MN"/>
              </w:rPr>
              <w:t>сэн байна</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rPr>
            </w:pPr>
          </w:p>
        </w:tc>
        <w:tc>
          <w:tcPr>
            <w:tcW w:w="2127" w:type="dxa"/>
            <w:vAlign w:val="center"/>
          </w:tcPr>
          <w:p w:rsidR="00DC73B9" w:rsidRPr="00D9542B" w:rsidRDefault="00AC4D5F" w:rsidP="00052DD2">
            <w:pPr>
              <w:ind w:left="-57"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4</w:t>
            </w:r>
            <w:r w:rsidR="00DC73B9" w:rsidRPr="00D9542B">
              <w:rPr>
                <w:rFonts w:ascii="Times New Roman" w:hAnsi="Times New Roman" w:cs="Times New Roman"/>
                <w:color w:val="000000" w:themeColor="text1"/>
                <w:sz w:val="20"/>
                <w:szCs w:val="20"/>
                <w:lang w:val="mn-MN"/>
              </w:rPr>
              <w:t>.Э</w:t>
            </w:r>
            <w:r w:rsidR="00DC73B9" w:rsidRPr="00D9542B">
              <w:rPr>
                <w:rFonts w:ascii="Times New Roman" w:hAnsi="Times New Roman" w:cs="Times New Roman"/>
                <w:color w:val="000000" w:themeColor="text1"/>
                <w:sz w:val="20"/>
                <w:szCs w:val="20"/>
              </w:rPr>
              <w:t>мчилгээ сувиллын газар байгуулах чиглэлээр үйл ажиллагаагаа явуулж байгаа аж ахуйн нэгж, иргэдийг дэмжи</w:t>
            </w:r>
            <w:r w:rsidR="00DC73B9" w:rsidRPr="00D9542B">
              <w:rPr>
                <w:rFonts w:ascii="Times New Roman" w:hAnsi="Times New Roman" w:cs="Times New Roman"/>
                <w:color w:val="000000" w:themeColor="text1"/>
                <w:sz w:val="20"/>
                <w:szCs w:val="20"/>
                <w:lang w:val="mn-MN"/>
              </w:rPr>
              <w:t>ж</w:t>
            </w:r>
            <w:r w:rsidR="00DC73B9" w:rsidRPr="00D9542B">
              <w:rPr>
                <w:rFonts w:ascii="Times New Roman" w:hAnsi="Times New Roman" w:cs="Times New Roman"/>
                <w:color w:val="000000" w:themeColor="text1"/>
                <w:sz w:val="20"/>
                <w:szCs w:val="20"/>
              </w:rPr>
              <w:t>, гадаад дотоодын жуулчдын тоог нэмэгдүүлэх нөхцлийг хангах</w:t>
            </w:r>
            <w:r w:rsidR="00DC73B9" w:rsidRPr="00D9542B">
              <w:rPr>
                <w:rFonts w:ascii="Times New Roman" w:hAnsi="Times New Roman" w:cs="Times New Roman"/>
                <w:color w:val="000000" w:themeColor="text1"/>
                <w:sz w:val="20"/>
                <w:szCs w:val="20"/>
                <w:lang w:val="mn-MN"/>
              </w:rPr>
              <w:t xml:space="preserve"> сурталчлах ажлыг зохион байгуулна.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702" w:type="dxa"/>
            <w:gridSpan w:val="2"/>
            <w:vAlign w:val="center"/>
          </w:tcPr>
          <w:p w:rsidR="00DC73B9" w:rsidRPr="00276F7F" w:rsidRDefault="00DC73B9" w:rsidP="00D548CC">
            <w:pPr>
              <w:jc w:val="center"/>
              <w:rPr>
                <w:rFonts w:ascii="Times New Roman" w:eastAsia="Times New Roman" w:hAnsi="Times New Roman" w:cs="Times New Roman"/>
                <w:color w:val="000000" w:themeColor="text1"/>
                <w:sz w:val="20"/>
                <w:szCs w:val="20"/>
              </w:rPr>
            </w:pPr>
            <w:r w:rsidRPr="00276F7F">
              <w:rPr>
                <w:rFonts w:ascii="Times New Roman" w:eastAsia="Times New Roman" w:hAnsi="Times New Roman" w:cs="Times New Roman"/>
                <w:color w:val="000000" w:themeColor="text1"/>
                <w:sz w:val="20"/>
                <w:szCs w:val="20"/>
              </w:rPr>
              <w:t>20681</w:t>
            </w:r>
          </w:p>
        </w:tc>
        <w:tc>
          <w:tcPr>
            <w:tcW w:w="895" w:type="dxa"/>
            <w:gridSpan w:val="2"/>
            <w:vAlign w:val="center"/>
          </w:tcPr>
          <w:p w:rsidR="00DC73B9" w:rsidRPr="00276F7F" w:rsidRDefault="00DC73B9" w:rsidP="00D548CC">
            <w:pPr>
              <w:jc w:val="center"/>
              <w:rPr>
                <w:rFonts w:ascii="Times New Roman" w:hAnsi="Times New Roman" w:cs="Times New Roman"/>
                <w:color w:val="000000" w:themeColor="text1"/>
                <w:sz w:val="20"/>
                <w:szCs w:val="20"/>
              </w:rPr>
            </w:pPr>
            <w:r w:rsidRPr="00276F7F">
              <w:rPr>
                <w:rFonts w:ascii="Times New Roman" w:hAnsi="Times New Roman" w:cs="Times New Roman"/>
                <w:color w:val="000000" w:themeColor="text1"/>
                <w:sz w:val="20"/>
                <w:szCs w:val="20"/>
              </w:rPr>
              <w:t>100</w:t>
            </w:r>
          </w:p>
        </w:tc>
        <w:tc>
          <w:tcPr>
            <w:tcW w:w="806" w:type="dxa"/>
            <w:gridSpan w:val="2"/>
            <w:vAlign w:val="center"/>
          </w:tcPr>
          <w:p w:rsidR="00DC73B9" w:rsidRPr="00276F7F" w:rsidRDefault="00DC73B9" w:rsidP="00D548CC">
            <w:pPr>
              <w:jc w:val="center"/>
              <w:rPr>
                <w:rFonts w:ascii="Times New Roman" w:hAnsi="Times New Roman" w:cs="Times New Roman"/>
                <w:color w:val="000000" w:themeColor="text1"/>
                <w:sz w:val="20"/>
                <w:szCs w:val="20"/>
              </w:rPr>
            </w:pPr>
            <w:r w:rsidRPr="00276F7F">
              <w:rPr>
                <w:rFonts w:ascii="Times New Roman" w:hAnsi="Times New Roman" w:cs="Times New Roman"/>
                <w:color w:val="000000" w:themeColor="text1"/>
                <w:sz w:val="20"/>
                <w:szCs w:val="20"/>
              </w:rPr>
              <w:t>120</w:t>
            </w:r>
          </w:p>
        </w:tc>
        <w:tc>
          <w:tcPr>
            <w:tcW w:w="812" w:type="dxa"/>
            <w:gridSpan w:val="2"/>
            <w:vAlign w:val="center"/>
          </w:tcPr>
          <w:p w:rsidR="00DC73B9" w:rsidRPr="00276F7F" w:rsidRDefault="00DC73B9" w:rsidP="00D548CC">
            <w:pPr>
              <w:jc w:val="center"/>
              <w:rPr>
                <w:rFonts w:ascii="Times New Roman" w:hAnsi="Times New Roman" w:cs="Times New Roman"/>
                <w:color w:val="000000" w:themeColor="text1"/>
                <w:sz w:val="20"/>
                <w:szCs w:val="20"/>
              </w:rPr>
            </w:pPr>
            <w:r w:rsidRPr="00276F7F">
              <w:rPr>
                <w:rFonts w:ascii="Times New Roman" w:hAnsi="Times New Roman" w:cs="Times New Roman"/>
                <w:color w:val="000000" w:themeColor="text1"/>
                <w:sz w:val="20"/>
                <w:szCs w:val="20"/>
              </w:rPr>
              <w:t>150</w:t>
            </w:r>
          </w:p>
        </w:tc>
        <w:tc>
          <w:tcPr>
            <w:tcW w:w="1314" w:type="dxa"/>
            <w:gridSpan w:val="2"/>
            <w:vAlign w:val="center"/>
          </w:tcPr>
          <w:p w:rsidR="00DC73B9" w:rsidRPr="00276F7F" w:rsidRDefault="00DC73B9" w:rsidP="00D548CC">
            <w:pPr>
              <w:jc w:val="center"/>
              <w:rPr>
                <w:rFonts w:ascii="Times New Roman" w:hAnsi="Times New Roman" w:cs="Times New Roman"/>
                <w:color w:val="000000" w:themeColor="text1"/>
                <w:sz w:val="20"/>
                <w:szCs w:val="20"/>
              </w:rPr>
            </w:pPr>
            <w:r w:rsidRPr="00276F7F">
              <w:rPr>
                <w:rFonts w:ascii="Times New Roman" w:hAnsi="Times New Roman" w:cs="Times New Roman"/>
                <w:color w:val="000000" w:themeColor="text1"/>
                <w:sz w:val="20"/>
                <w:szCs w:val="20"/>
              </w:rPr>
              <w:t>170</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rPr>
            </w:pPr>
          </w:p>
        </w:tc>
        <w:tc>
          <w:tcPr>
            <w:tcW w:w="2127" w:type="dxa"/>
            <w:vAlign w:val="center"/>
          </w:tcPr>
          <w:p w:rsidR="00DC73B9" w:rsidRPr="00D9542B" w:rsidRDefault="00AC4D5F" w:rsidP="00052DD2">
            <w:pPr>
              <w:ind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5</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Сум, орон нутгийн онцлогт тохирсон дотоодын өвөл, зуны аялал жуулчлалын бүс нутгийг байгуулна.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Сумын Засаг дарга нар</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ind w:left="-261" w:firstLine="261"/>
              <w:jc w:val="center"/>
              <w:rPr>
                <w:rFonts w:ascii="Times New Roman" w:eastAsia="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орон нутгийн онцлогт тохирсон дотоодын өвөл, зуны аялал жуулчлалын бүс</w:t>
            </w:r>
            <w:r w:rsidRPr="00D548CC">
              <w:rPr>
                <w:rFonts w:ascii="Times New Roman" w:hAnsi="Times New Roman" w:cs="Times New Roman"/>
                <w:b/>
                <w:bCs/>
                <w:color w:val="000000" w:themeColor="text1"/>
                <w:sz w:val="20"/>
                <w:szCs w:val="20"/>
              </w:rPr>
              <w:t xml:space="preserve"> </w:t>
            </w:r>
            <w:r w:rsidRPr="00D548CC">
              <w:rPr>
                <w:rFonts w:ascii="Times New Roman" w:hAnsi="Times New Roman" w:cs="Times New Roman"/>
                <w:b/>
                <w:bCs/>
                <w:color w:val="000000" w:themeColor="text1"/>
                <w:sz w:val="20"/>
                <w:szCs w:val="20"/>
                <w:lang w:val="mn-MN"/>
              </w:rPr>
              <w:t xml:space="preserve">тогтоосон </w:t>
            </w:r>
            <w:r w:rsidRPr="00D548CC">
              <w:rPr>
                <w:rFonts w:ascii="Times New Roman" w:hAnsi="Times New Roman" w:cs="Times New Roman"/>
                <w:b/>
                <w:bCs/>
                <w:color w:val="000000" w:themeColor="text1"/>
                <w:sz w:val="20"/>
                <w:szCs w:val="20"/>
                <w:lang w:val="mn-MN"/>
              </w:rPr>
              <w:lastRenderedPageBreak/>
              <w:t>байдлаар</w:t>
            </w:r>
          </w:p>
        </w:tc>
        <w:tc>
          <w:tcPr>
            <w:tcW w:w="1702" w:type="dxa"/>
            <w:gridSpan w:val="2"/>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lastRenderedPageBreak/>
              <w:t>--</w:t>
            </w:r>
          </w:p>
        </w:tc>
        <w:tc>
          <w:tcPr>
            <w:tcW w:w="895"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06"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9</w:t>
            </w:r>
          </w:p>
        </w:tc>
        <w:tc>
          <w:tcPr>
            <w:tcW w:w="81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9</w:t>
            </w:r>
          </w:p>
        </w:tc>
        <w:tc>
          <w:tcPr>
            <w:tcW w:w="1314"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9</w:t>
            </w:r>
          </w:p>
        </w:tc>
      </w:tr>
      <w:tr w:rsidR="00DC73B9" w:rsidRPr="00D9542B" w:rsidTr="00D548CC">
        <w:trPr>
          <w:trHeight w:val="2639"/>
        </w:trPr>
        <w:tc>
          <w:tcPr>
            <w:tcW w:w="484" w:type="dxa"/>
            <w:vMerge w:val="restart"/>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r w:rsidRPr="00D9542B">
              <w:rPr>
                <w:rFonts w:ascii="Times New Roman" w:eastAsia="Times New Roman" w:hAnsi="Times New Roman" w:cs="Times New Roman"/>
                <w:b/>
                <w:color w:val="000000" w:themeColor="text1"/>
                <w:sz w:val="20"/>
                <w:szCs w:val="20"/>
                <w:lang w:val="mn-MN"/>
              </w:rPr>
              <w:t>6</w:t>
            </w:r>
          </w:p>
        </w:tc>
        <w:tc>
          <w:tcPr>
            <w:tcW w:w="2067" w:type="dxa"/>
            <w:vMerge w:val="restart"/>
          </w:tcPr>
          <w:p w:rsidR="00DC73B9" w:rsidRPr="00D9542B" w:rsidRDefault="00DC73B9" w:rsidP="00052DD2">
            <w:pPr>
              <w:jc w:val="both"/>
              <w:rPr>
                <w:rFonts w:ascii="Times New Roman" w:hAnsi="Times New Roman" w:cs="Times New Roman"/>
                <w:b/>
                <w:color w:val="000000" w:themeColor="text1"/>
                <w:sz w:val="20"/>
                <w:szCs w:val="20"/>
                <w:lang w:val="mn-MN"/>
              </w:rPr>
            </w:pPr>
            <w:r w:rsidRPr="00D9542B">
              <w:rPr>
                <w:rFonts w:ascii="Times New Roman" w:hAnsi="Times New Roman" w:cs="Times New Roman"/>
                <w:b/>
                <w:color w:val="000000" w:themeColor="text1"/>
                <w:sz w:val="20"/>
                <w:szCs w:val="20"/>
                <w:lang w:val="mn-MN"/>
              </w:rPr>
              <w:t>Зуунмод хотыг аялал жуулчлалын бүс болгон хөгжүүлнэ.</w:t>
            </w:r>
          </w:p>
        </w:tc>
        <w:tc>
          <w:tcPr>
            <w:tcW w:w="2127" w:type="dxa"/>
          </w:tcPr>
          <w:p w:rsidR="00DC73B9" w:rsidRPr="00D9542B" w:rsidRDefault="00AC4D5F" w:rsidP="00052DD2">
            <w:pPr>
              <w:ind w:left="-57"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6</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w:t>
            </w:r>
            <w:r w:rsidR="00DC73B9" w:rsidRPr="00D9542B">
              <w:rPr>
                <w:rFonts w:ascii="Times New Roman" w:hAnsi="Times New Roman" w:cs="Times New Roman"/>
                <w:b/>
                <w:color w:val="000000" w:themeColor="text1"/>
                <w:sz w:val="20"/>
                <w:szCs w:val="20"/>
                <w:lang w:val="mn-MN"/>
              </w:rPr>
              <w:t>Манзушир-шашин, соёлын үндэсний цогцолбор</w:t>
            </w:r>
            <w:r w:rsidR="00DC73B9" w:rsidRPr="00D9542B">
              <w:rPr>
                <w:rFonts w:ascii="Times New Roman" w:hAnsi="Times New Roman" w:cs="Times New Roman"/>
                <w:color w:val="000000" w:themeColor="text1"/>
                <w:sz w:val="20"/>
                <w:szCs w:val="20"/>
                <w:lang w:val="mn-MN"/>
              </w:rPr>
              <w:t>” байгуулах ажлыг төсөл хөтөлбөр болон сүсэгтэн олны хандив, дэмжлэгээр хэрэгжүүлнэ.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Цогцолбор  байгуулах ажил эхэлсэн байна.</w:t>
            </w:r>
          </w:p>
        </w:tc>
        <w:tc>
          <w:tcPr>
            <w:tcW w:w="1702" w:type="dxa"/>
            <w:gridSpan w:val="2"/>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Зураг төсөл боловсруулна.</w:t>
            </w:r>
          </w:p>
        </w:tc>
        <w:tc>
          <w:tcPr>
            <w:tcW w:w="806"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Хөрөнгийн эх үүвсэрийг шийдвэрлэнэ.</w:t>
            </w:r>
          </w:p>
        </w:tc>
        <w:tc>
          <w:tcPr>
            <w:tcW w:w="812"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Барилгын ажлыг эхлүүлнэ.</w:t>
            </w:r>
          </w:p>
        </w:tc>
        <w:tc>
          <w:tcPr>
            <w:tcW w:w="1314"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Ажлын явц 50%-тай болсон байна.</w:t>
            </w:r>
          </w:p>
        </w:tc>
      </w:tr>
      <w:tr w:rsidR="00DC73B9" w:rsidRPr="00D9542B" w:rsidTr="00D548CC">
        <w:trPr>
          <w:trHeight w:val="2152"/>
        </w:trPr>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tcPr>
          <w:p w:rsidR="00DC73B9" w:rsidRPr="00D9542B" w:rsidRDefault="00AC4D5F" w:rsidP="00052DD2">
            <w:pPr>
              <w:ind w:left="-57"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7</w:t>
            </w:r>
            <w:r w:rsidR="00DC73B9" w:rsidRPr="00D9542B">
              <w:rPr>
                <w:rFonts w:ascii="Times New Roman" w:hAnsi="Times New Roman" w:cs="Times New Roman"/>
                <w:color w:val="000000" w:themeColor="text1"/>
                <w:sz w:val="20"/>
                <w:szCs w:val="20"/>
                <w:lang w:val="mn-MN"/>
              </w:rPr>
              <w:t xml:space="preserve">. Зуунмод хотын </w:t>
            </w:r>
            <w:r w:rsidR="00DC73B9" w:rsidRPr="00D9542B">
              <w:rPr>
                <w:rFonts w:ascii="Times New Roman" w:hAnsi="Times New Roman" w:cs="Times New Roman"/>
                <w:b/>
                <w:color w:val="000000" w:themeColor="text1"/>
                <w:sz w:val="20"/>
                <w:szCs w:val="20"/>
                <w:lang w:val="mn-MN"/>
              </w:rPr>
              <w:t>“Соёл амралтын хүрээлэн”</w:t>
            </w:r>
            <w:r w:rsidR="00DC73B9" w:rsidRPr="00D9542B">
              <w:rPr>
                <w:rFonts w:ascii="Times New Roman" w:hAnsi="Times New Roman" w:cs="Times New Roman"/>
                <w:color w:val="000000" w:themeColor="text1"/>
                <w:sz w:val="20"/>
                <w:szCs w:val="20"/>
                <w:lang w:val="mn-MN"/>
              </w:rPr>
              <w:t xml:space="preserve"> байгуулах ажлыг хэрэгжүүлж, дуусгана.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Зуунмод хотын үндэсний соёл амралтын хүрээлэнг ашиглалтанд оруулсан байна.</w:t>
            </w:r>
          </w:p>
        </w:tc>
        <w:tc>
          <w:tcPr>
            <w:tcW w:w="1702" w:type="dxa"/>
            <w:gridSpan w:val="2"/>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хүүхдийн парк, хөл бөмбөгийн талбай</w:t>
            </w:r>
          </w:p>
        </w:tc>
        <w:tc>
          <w:tcPr>
            <w:tcW w:w="806"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Сурын талбай, шагайн харвааны талбай, газрын теннис талбай</w:t>
            </w:r>
          </w:p>
        </w:tc>
        <w:tc>
          <w:tcPr>
            <w:tcW w:w="812"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Усан бассейн бүхий чийрэгжүүлэлтийн төв,</w:t>
            </w:r>
            <w:r w:rsidRPr="00D548CC">
              <w:rPr>
                <w:rFonts w:ascii="Times New Roman" w:hAnsi="Times New Roman" w:cs="Times New Roman"/>
                <w:b/>
                <w:bCs/>
                <w:color w:val="000000" w:themeColor="text1"/>
                <w:sz w:val="20"/>
                <w:szCs w:val="20"/>
                <w:u w:val="single"/>
                <w:lang w:val="mn-MN"/>
              </w:rPr>
              <w:t xml:space="preserve"> </w:t>
            </w:r>
            <w:r w:rsidRPr="00D548CC">
              <w:rPr>
                <w:rFonts w:ascii="Times New Roman" w:hAnsi="Times New Roman" w:cs="Times New Roman"/>
                <w:b/>
                <w:bCs/>
                <w:color w:val="000000" w:themeColor="text1"/>
                <w:sz w:val="20"/>
                <w:szCs w:val="20"/>
                <w:lang w:val="mn-MN"/>
              </w:rPr>
              <w:t>Ногоон байгууламж, амралтын чөлөөт бүс</w:t>
            </w:r>
          </w:p>
        </w:tc>
        <w:tc>
          <w:tcPr>
            <w:tcW w:w="1314"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Бүрэн ашиглалтанд орно.</w:t>
            </w:r>
          </w:p>
        </w:tc>
      </w:tr>
      <w:tr w:rsidR="00DC73B9" w:rsidRPr="00D9542B" w:rsidTr="00D548CC">
        <w:trPr>
          <w:trHeight w:val="2225"/>
        </w:trPr>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tcPr>
          <w:p w:rsidR="00DC73B9" w:rsidRPr="00D9542B" w:rsidRDefault="00AC4D5F" w:rsidP="00052DD2">
            <w:pPr>
              <w:pStyle w:val="ListParagraph"/>
              <w:ind w:left="-57" w:right="-57"/>
              <w:jc w:val="both"/>
              <w:rPr>
                <w:rFonts w:ascii="Times New Roman" w:hAnsi="Times New Roman" w:cs="Times New Roman"/>
                <w:i/>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8</w:t>
            </w:r>
            <w:r w:rsidR="00DC73B9" w:rsidRPr="00D9542B">
              <w:rPr>
                <w:rFonts w:ascii="Times New Roman" w:hAnsi="Times New Roman" w:cs="Times New Roman"/>
                <w:color w:val="000000" w:themeColor="text1"/>
                <w:sz w:val="20"/>
                <w:szCs w:val="20"/>
                <w:lang w:val="mn-MN"/>
              </w:rPr>
              <w:t>. Өвөл, зуны аялал жуулчлалын ресорт, цанын бааз байгуулах асуудлыг судалж, ажлыг эхлүүлнэ.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Аж ахуйн нэгжүүд</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Цанын бааз байгуулах ажлыг судалж хөгжүүлсэн байна.</w:t>
            </w:r>
          </w:p>
        </w:tc>
        <w:tc>
          <w:tcPr>
            <w:tcW w:w="1702" w:type="dxa"/>
            <w:gridSpan w:val="2"/>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textDirection w:val="btLr"/>
            <w:vAlign w:val="cente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Зураг төсөл боловсруулна.</w:t>
            </w:r>
          </w:p>
        </w:tc>
        <w:tc>
          <w:tcPr>
            <w:tcW w:w="806"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Хөрөнгийн асуудлыг шийдвэрлүүлнэ.</w:t>
            </w:r>
          </w:p>
        </w:tc>
        <w:tc>
          <w:tcPr>
            <w:tcW w:w="812" w:type="dxa"/>
            <w:gridSpan w:val="2"/>
            <w:textDirection w:val="btLr"/>
            <w:vAlign w:val="center"/>
          </w:tcPr>
          <w:p w:rsidR="00DC73B9" w:rsidRPr="00D548CC" w:rsidRDefault="00DC73B9" w:rsidP="00D548CC">
            <w:pPr>
              <w:ind w:left="-57" w:right="-57"/>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Ажлыг эхлүүлнэ</w:t>
            </w:r>
          </w:p>
        </w:tc>
        <w:tc>
          <w:tcPr>
            <w:tcW w:w="1314" w:type="dxa"/>
            <w:gridSpan w:val="2"/>
            <w:textDirection w:val="btLr"/>
          </w:tcPr>
          <w:p w:rsidR="00DC73B9" w:rsidRPr="00D548CC" w:rsidRDefault="00DC73B9" w:rsidP="00D548CC">
            <w:pPr>
              <w:ind w:left="113" w:right="113"/>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Ажил дууссан байна.</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tcPr>
          <w:p w:rsidR="00DC73B9" w:rsidRPr="00D9542B" w:rsidRDefault="00AC4D5F" w:rsidP="00052DD2">
            <w:pPr>
              <w:ind w:right="-57"/>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mn-MN"/>
              </w:rPr>
              <w:t>9</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Зуунмод голын орчны бүсийг  амралт чөлөөт цагийн бүс болгон тохижуулна..</w:t>
            </w:r>
          </w:p>
          <w:p w:rsidR="00DC73B9" w:rsidRPr="00D9542B" w:rsidRDefault="00DC73B9" w:rsidP="00052DD2">
            <w:pPr>
              <w:jc w:val="both"/>
              <w:rPr>
                <w:rFonts w:ascii="Times New Roman" w:hAnsi="Times New Roman" w:cs="Times New Roman"/>
                <w:color w:val="000000" w:themeColor="text1"/>
                <w:sz w:val="20"/>
                <w:szCs w:val="20"/>
                <w:lang w:val="mn-MN"/>
              </w:rPr>
            </w:pP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БОАЖГ</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70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Барилгын ажлыг эхлүүлнэ.</w:t>
            </w:r>
          </w:p>
        </w:tc>
        <w:tc>
          <w:tcPr>
            <w:tcW w:w="806"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50%</w:t>
            </w:r>
          </w:p>
        </w:tc>
        <w:tc>
          <w:tcPr>
            <w:tcW w:w="81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70%</w:t>
            </w:r>
          </w:p>
        </w:tc>
        <w:tc>
          <w:tcPr>
            <w:tcW w:w="1314"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100%</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30</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Төв аймгийн “Түүх археологи”-ийн музей байгуулна.</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 xml:space="preserve">БОАЖГ, </w:t>
            </w:r>
            <w:r>
              <w:rPr>
                <w:rFonts w:ascii="Times New Roman" w:eastAsia="Times New Roman" w:hAnsi="Times New Roman" w:cs="Times New Roman"/>
                <w:b/>
                <w:bCs/>
                <w:color w:val="000000" w:themeColor="text1"/>
                <w:sz w:val="20"/>
                <w:szCs w:val="20"/>
                <w:lang w:val="mn-MN"/>
              </w:rPr>
              <w:t>Аймгийн музей</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70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30%</w:t>
            </w:r>
          </w:p>
        </w:tc>
        <w:tc>
          <w:tcPr>
            <w:tcW w:w="806"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50%</w:t>
            </w:r>
          </w:p>
        </w:tc>
        <w:tc>
          <w:tcPr>
            <w:tcW w:w="81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70%</w:t>
            </w:r>
          </w:p>
        </w:tc>
        <w:tc>
          <w:tcPr>
            <w:tcW w:w="1314"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100%</w:t>
            </w:r>
          </w:p>
        </w:tc>
      </w:tr>
      <w:tr w:rsidR="00DC73B9" w:rsidRPr="00D9542B" w:rsidTr="00D548CC">
        <w:tc>
          <w:tcPr>
            <w:tcW w:w="484" w:type="dxa"/>
            <w:vMerge/>
          </w:tcPr>
          <w:p w:rsidR="00DC73B9" w:rsidRPr="00D9542B" w:rsidRDefault="00DC73B9" w:rsidP="00052DD2">
            <w:pPr>
              <w:jc w:val="both"/>
              <w:rPr>
                <w:rFonts w:ascii="Times New Roman" w:eastAsia="Times New Roman" w:hAnsi="Times New Roman" w:cs="Times New Roman"/>
                <w:b/>
                <w:color w:val="000000" w:themeColor="text1"/>
                <w:sz w:val="20"/>
                <w:szCs w:val="20"/>
                <w:lang w:val="mn-MN"/>
              </w:rPr>
            </w:pPr>
          </w:p>
        </w:tc>
        <w:tc>
          <w:tcPr>
            <w:tcW w:w="2067" w:type="dxa"/>
            <w:vMerge/>
          </w:tcPr>
          <w:p w:rsidR="00DC73B9" w:rsidRPr="00D9542B" w:rsidRDefault="00DC73B9" w:rsidP="00052DD2">
            <w:pPr>
              <w:jc w:val="both"/>
              <w:rPr>
                <w:rFonts w:ascii="Times New Roman" w:hAnsi="Times New Roman" w:cs="Times New Roman"/>
                <w:b/>
                <w:color w:val="000000" w:themeColor="text1"/>
                <w:sz w:val="20"/>
                <w:szCs w:val="20"/>
                <w:lang w:val="mn-MN"/>
              </w:rPr>
            </w:pPr>
          </w:p>
        </w:tc>
        <w:tc>
          <w:tcPr>
            <w:tcW w:w="2127" w:type="dxa"/>
          </w:tcPr>
          <w:p w:rsidR="00DC73B9" w:rsidRPr="00D9542B" w:rsidRDefault="00AC4D5F" w:rsidP="00052DD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31</w:t>
            </w:r>
            <w:r w:rsidR="00DC73B9" w:rsidRPr="00D9542B">
              <w:rPr>
                <w:rFonts w:ascii="Times New Roman" w:hAnsi="Times New Roman" w:cs="Times New Roman"/>
                <w:color w:val="000000" w:themeColor="text1"/>
                <w:sz w:val="20"/>
                <w:szCs w:val="20"/>
              </w:rPr>
              <w:t>.</w:t>
            </w:r>
            <w:r w:rsidR="00DC73B9" w:rsidRPr="00D9542B">
              <w:rPr>
                <w:rFonts w:ascii="Times New Roman" w:hAnsi="Times New Roman" w:cs="Times New Roman"/>
                <w:color w:val="000000" w:themeColor="text1"/>
                <w:sz w:val="20"/>
                <w:szCs w:val="20"/>
                <w:lang w:val="mn-MN"/>
              </w:rPr>
              <w:t xml:space="preserve">Манзушир дахь “Сэрүүн лаврин” шашны музейг </w:t>
            </w:r>
            <w:r w:rsidR="00DC73B9" w:rsidRPr="00D9542B">
              <w:rPr>
                <w:rFonts w:ascii="Times New Roman" w:hAnsi="Times New Roman" w:cs="Times New Roman"/>
                <w:color w:val="000000" w:themeColor="text1"/>
                <w:sz w:val="20"/>
                <w:szCs w:val="20"/>
                <w:lang w:val="mn-MN"/>
              </w:rPr>
              <w:lastRenderedPageBreak/>
              <w:t>засварлаж үйлчилгээний цар хүрээг өргөжүүлнэ.</w:t>
            </w:r>
          </w:p>
        </w:tc>
        <w:tc>
          <w:tcPr>
            <w:tcW w:w="1417"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lastRenderedPageBreak/>
              <w:t>БОАЖГ, МУЗЕЙ</w:t>
            </w:r>
          </w:p>
        </w:tc>
        <w:tc>
          <w:tcPr>
            <w:tcW w:w="1418"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Аймаг, сумын ЗДТГ, ГХБХБГ</w:t>
            </w:r>
          </w:p>
        </w:tc>
        <w:tc>
          <w:tcPr>
            <w:tcW w:w="1134" w:type="dxa"/>
            <w:vAlign w:val="center"/>
          </w:tcPr>
          <w:p w:rsidR="00DC73B9" w:rsidRPr="00D548CC" w:rsidRDefault="00DC73B9" w:rsidP="00D548CC">
            <w:pPr>
              <w:jc w:val="center"/>
              <w:rPr>
                <w:rFonts w:ascii="Times New Roman" w:eastAsia="Times New Roman" w:hAnsi="Times New Roman" w:cs="Times New Roman"/>
                <w:b/>
                <w:bCs/>
                <w:color w:val="000000" w:themeColor="text1"/>
                <w:sz w:val="20"/>
                <w:szCs w:val="20"/>
                <w:lang w:val="mn-MN"/>
              </w:rPr>
            </w:pPr>
            <w:r w:rsidRPr="00D548CC">
              <w:rPr>
                <w:rFonts w:ascii="Times New Roman" w:eastAsia="Times New Roman" w:hAnsi="Times New Roman" w:cs="Times New Roman"/>
                <w:b/>
                <w:bCs/>
                <w:color w:val="000000" w:themeColor="text1"/>
                <w:sz w:val="20"/>
                <w:szCs w:val="20"/>
                <w:lang w:val="mn-MN"/>
              </w:rPr>
              <w:t>2017-2020</w:t>
            </w:r>
          </w:p>
        </w:tc>
        <w:tc>
          <w:tcPr>
            <w:tcW w:w="1984" w:type="dxa"/>
            <w:vAlign w:val="center"/>
          </w:tcPr>
          <w:p w:rsidR="00DC73B9" w:rsidRPr="00D548CC" w:rsidRDefault="00DC73B9" w:rsidP="00D548CC">
            <w:pPr>
              <w:jc w:val="center"/>
              <w:rPr>
                <w:rFonts w:ascii="Times New Roman" w:hAnsi="Times New Roman" w:cs="Times New Roman"/>
                <w:b/>
                <w:bCs/>
                <w:iCs/>
                <w:color w:val="000000" w:themeColor="text1"/>
                <w:sz w:val="20"/>
                <w:szCs w:val="20"/>
                <w:lang w:val="mn-MN"/>
              </w:rPr>
            </w:pPr>
            <w:r w:rsidRPr="00D548CC">
              <w:rPr>
                <w:rFonts w:ascii="Times New Roman" w:hAnsi="Times New Roman" w:cs="Times New Roman"/>
                <w:b/>
                <w:bCs/>
                <w:iCs/>
                <w:color w:val="000000" w:themeColor="text1"/>
                <w:sz w:val="20"/>
                <w:szCs w:val="20"/>
                <w:lang w:val="mn-MN"/>
              </w:rPr>
              <w:t>Үйл ажиллагааны үр дүнгээр</w:t>
            </w:r>
          </w:p>
        </w:tc>
        <w:tc>
          <w:tcPr>
            <w:tcW w:w="170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w:t>
            </w:r>
          </w:p>
        </w:tc>
        <w:tc>
          <w:tcPr>
            <w:tcW w:w="895"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lang w:val="mn-MN"/>
              </w:rPr>
            </w:pPr>
            <w:r w:rsidRPr="00D548CC">
              <w:rPr>
                <w:rFonts w:ascii="Times New Roman" w:hAnsi="Times New Roman" w:cs="Times New Roman"/>
                <w:b/>
                <w:bCs/>
                <w:color w:val="000000" w:themeColor="text1"/>
                <w:sz w:val="20"/>
                <w:szCs w:val="20"/>
                <w:lang w:val="mn-MN"/>
              </w:rPr>
              <w:t>70%</w:t>
            </w:r>
          </w:p>
        </w:tc>
        <w:tc>
          <w:tcPr>
            <w:tcW w:w="806"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90%</w:t>
            </w:r>
          </w:p>
        </w:tc>
        <w:tc>
          <w:tcPr>
            <w:tcW w:w="812"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100%</w:t>
            </w:r>
          </w:p>
        </w:tc>
        <w:tc>
          <w:tcPr>
            <w:tcW w:w="1314" w:type="dxa"/>
            <w:gridSpan w:val="2"/>
            <w:vAlign w:val="center"/>
          </w:tcPr>
          <w:p w:rsidR="00DC73B9" w:rsidRPr="00D548CC" w:rsidRDefault="00DC73B9" w:rsidP="00D548CC">
            <w:pPr>
              <w:jc w:val="center"/>
              <w:rPr>
                <w:rFonts w:ascii="Times New Roman" w:hAnsi="Times New Roman" w:cs="Times New Roman"/>
                <w:b/>
                <w:bCs/>
                <w:color w:val="000000" w:themeColor="text1"/>
                <w:sz w:val="20"/>
                <w:szCs w:val="20"/>
              </w:rPr>
            </w:pPr>
            <w:r w:rsidRPr="00D548CC">
              <w:rPr>
                <w:rFonts w:ascii="Times New Roman" w:hAnsi="Times New Roman" w:cs="Times New Roman"/>
                <w:b/>
                <w:bCs/>
                <w:color w:val="000000" w:themeColor="text1"/>
                <w:sz w:val="20"/>
                <w:szCs w:val="20"/>
                <w:lang w:val="mn-MN"/>
              </w:rPr>
              <w:t>100%</w:t>
            </w:r>
          </w:p>
        </w:tc>
      </w:tr>
    </w:tbl>
    <w:p w:rsidR="00792EB6" w:rsidRPr="00D9542B" w:rsidRDefault="00792EB6" w:rsidP="00052DD2">
      <w:pPr>
        <w:spacing w:after="0" w:line="360" w:lineRule="auto"/>
        <w:jc w:val="both"/>
        <w:rPr>
          <w:rFonts w:ascii="Times New Roman" w:eastAsia="Times New Roman" w:hAnsi="Times New Roman" w:cs="Times New Roman"/>
          <w:b/>
          <w:color w:val="000000" w:themeColor="text1"/>
          <w:sz w:val="20"/>
          <w:szCs w:val="20"/>
          <w:lang w:val="mn-MN"/>
        </w:rPr>
      </w:pPr>
    </w:p>
    <w:p w:rsidR="00B87497" w:rsidRDefault="00B87497" w:rsidP="00D548CC">
      <w:pPr>
        <w:spacing w:after="0" w:line="360" w:lineRule="auto"/>
        <w:ind w:left="720"/>
        <w:jc w:val="center"/>
        <w:rPr>
          <w:rFonts w:ascii="Times New Roman" w:hAnsi="Times New Roman" w:cs="Times New Roman"/>
          <w:b/>
          <w:color w:val="000000" w:themeColor="text1"/>
          <w:sz w:val="24"/>
          <w:szCs w:val="24"/>
        </w:rPr>
      </w:pPr>
    </w:p>
    <w:p w:rsidR="00B87497" w:rsidRDefault="00B87497" w:rsidP="00D548CC">
      <w:pPr>
        <w:spacing w:after="0" w:line="360" w:lineRule="auto"/>
        <w:ind w:left="720"/>
        <w:jc w:val="center"/>
        <w:rPr>
          <w:rFonts w:ascii="Times New Roman" w:hAnsi="Times New Roman" w:cs="Times New Roman"/>
          <w:b/>
          <w:color w:val="000000" w:themeColor="text1"/>
          <w:sz w:val="24"/>
          <w:szCs w:val="24"/>
        </w:rPr>
      </w:pPr>
    </w:p>
    <w:p w:rsidR="00B87497" w:rsidRDefault="00B87497" w:rsidP="00D548CC">
      <w:pPr>
        <w:spacing w:after="0" w:line="360" w:lineRule="auto"/>
        <w:ind w:left="720"/>
        <w:jc w:val="center"/>
        <w:rPr>
          <w:rFonts w:ascii="Times New Roman" w:hAnsi="Times New Roman" w:cs="Times New Roman"/>
          <w:b/>
          <w:color w:val="000000" w:themeColor="text1"/>
          <w:sz w:val="24"/>
          <w:szCs w:val="24"/>
        </w:rPr>
      </w:pPr>
    </w:p>
    <w:p w:rsidR="00B87497" w:rsidRDefault="00B87497" w:rsidP="00D548CC">
      <w:pPr>
        <w:spacing w:after="0" w:line="360" w:lineRule="auto"/>
        <w:ind w:left="720"/>
        <w:jc w:val="center"/>
        <w:rPr>
          <w:rFonts w:ascii="Times New Roman" w:hAnsi="Times New Roman" w:cs="Times New Roman"/>
          <w:b/>
          <w:color w:val="000000" w:themeColor="text1"/>
          <w:sz w:val="24"/>
          <w:szCs w:val="24"/>
        </w:rPr>
      </w:pPr>
    </w:p>
    <w:p w:rsidR="00B87497" w:rsidRPr="00E240AE" w:rsidRDefault="00E7145F" w:rsidP="00E240AE">
      <w:pPr>
        <w:spacing w:after="0" w:line="360" w:lineRule="auto"/>
        <w:ind w:left="720"/>
        <w:jc w:val="center"/>
        <w:rPr>
          <w:rFonts w:ascii="Times New Roman" w:hAnsi="Times New Roman" w:cs="Times New Roman"/>
          <w:b/>
          <w:color w:val="000000" w:themeColor="text1"/>
          <w:sz w:val="24"/>
          <w:szCs w:val="24"/>
        </w:rPr>
        <w:sectPr w:rsidR="00B87497" w:rsidRPr="00E240AE" w:rsidSect="00DB5B93">
          <w:pgSz w:w="16840" w:h="11907" w:orient="landscape" w:code="9"/>
          <w:pgMar w:top="851" w:right="1134" w:bottom="1134" w:left="1134" w:header="720" w:footer="720" w:gutter="0"/>
          <w:cols w:space="720"/>
          <w:docGrid w:linePitch="360"/>
        </w:sectPr>
      </w:pPr>
      <w:r>
        <w:rPr>
          <w:rFonts w:ascii="Times New Roman" w:hAnsi="Times New Roman" w:cs="Times New Roman"/>
          <w:b/>
          <w:color w:val="000000" w:themeColor="text1"/>
          <w:sz w:val="24"/>
          <w:szCs w:val="24"/>
          <w:lang w:val="mn-MN"/>
        </w:rPr>
        <w:t>---------000-----</w:t>
      </w:r>
    </w:p>
    <w:p w:rsidR="002D670A" w:rsidRPr="00E7145F" w:rsidRDefault="002D670A" w:rsidP="00052DD2">
      <w:pPr>
        <w:spacing w:after="0" w:line="360" w:lineRule="auto"/>
        <w:jc w:val="both"/>
        <w:rPr>
          <w:rFonts w:ascii="Times New Roman" w:eastAsia="Times New Roman" w:hAnsi="Times New Roman" w:cs="Times New Roman"/>
          <w:b/>
          <w:color w:val="000000" w:themeColor="text1"/>
          <w:sz w:val="20"/>
          <w:szCs w:val="20"/>
          <w:lang w:val="mn-MN"/>
        </w:rPr>
      </w:pPr>
    </w:p>
    <w:sectPr w:rsidR="002D670A" w:rsidRPr="00E7145F" w:rsidSect="00B87497">
      <w:pgSz w:w="11907" w:h="16840" w:code="9"/>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CCB"/>
    <w:multiLevelType w:val="multilevel"/>
    <w:tmpl w:val="B020565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60C4C95"/>
    <w:multiLevelType w:val="multilevel"/>
    <w:tmpl w:val="F89403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9600505"/>
    <w:multiLevelType w:val="hybridMultilevel"/>
    <w:tmpl w:val="67D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550C6"/>
    <w:multiLevelType w:val="hybridMultilevel"/>
    <w:tmpl w:val="DF44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E019E"/>
    <w:multiLevelType w:val="hybridMultilevel"/>
    <w:tmpl w:val="55D2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F561B8"/>
    <w:multiLevelType w:val="hybridMultilevel"/>
    <w:tmpl w:val="329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01CCB"/>
    <w:multiLevelType w:val="hybridMultilevel"/>
    <w:tmpl w:val="5A18A35E"/>
    <w:lvl w:ilvl="0" w:tplc="07A25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B848F8"/>
    <w:multiLevelType w:val="multilevel"/>
    <w:tmpl w:val="4088377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6"/>
  </w:num>
  <w:num w:numId="3">
    <w:abstractNumId w:val="0"/>
  </w:num>
  <w:num w:numId="4">
    <w:abstractNumId w:val="7"/>
  </w:num>
  <w:num w:numId="5">
    <w:abstractNumId w:val="2"/>
  </w:num>
  <w:num w:numId="6">
    <w:abstractNumId w:val="4"/>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useFELayout/>
  </w:compat>
  <w:rsids>
    <w:rsidRoot w:val="0019248F"/>
    <w:rsid w:val="000014B4"/>
    <w:rsid w:val="00002C5B"/>
    <w:rsid w:val="000173B8"/>
    <w:rsid w:val="00026F42"/>
    <w:rsid w:val="000271AD"/>
    <w:rsid w:val="00052DD2"/>
    <w:rsid w:val="00066980"/>
    <w:rsid w:val="000C49D5"/>
    <w:rsid w:val="000E108A"/>
    <w:rsid w:val="00114652"/>
    <w:rsid w:val="001254EC"/>
    <w:rsid w:val="00130B04"/>
    <w:rsid w:val="00155E3F"/>
    <w:rsid w:val="001909C5"/>
    <w:rsid w:val="0019248F"/>
    <w:rsid w:val="00192C8F"/>
    <w:rsid w:val="001A6858"/>
    <w:rsid w:val="001B506B"/>
    <w:rsid w:val="001C0EDB"/>
    <w:rsid w:val="001D765C"/>
    <w:rsid w:val="001E5DF9"/>
    <w:rsid w:val="001E7CAD"/>
    <w:rsid w:val="001F57F8"/>
    <w:rsid w:val="001F77FF"/>
    <w:rsid w:val="00201201"/>
    <w:rsid w:val="00204867"/>
    <w:rsid w:val="002077B5"/>
    <w:rsid w:val="0022670D"/>
    <w:rsid w:val="00230367"/>
    <w:rsid w:val="00234DA2"/>
    <w:rsid w:val="002354D2"/>
    <w:rsid w:val="00274977"/>
    <w:rsid w:val="00276F7F"/>
    <w:rsid w:val="00277D54"/>
    <w:rsid w:val="0029030B"/>
    <w:rsid w:val="002B5C2B"/>
    <w:rsid w:val="002C4D7C"/>
    <w:rsid w:val="002D11BA"/>
    <w:rsid w:val="002D670A"/>
    <w:rsid w:val="002E2483"/>
    <w:rsid w:val="0030381D"/>
    <w:rsid w:val="0030463F"/>
    <w:rsid w:val="00316E8A"/>
    <w:rsid w:val="003266A9"/>
    <w:rsid w:val="0033645E"/>
    <w:rsid w:val="00361F55"/>
    <w:rsid w:val="00374941"/>
    <w:rsid w:val="0039732F"/>
    <w:rsid w:val="003979DB"/>
    <w:rsid w:val="003A3418"/>
    <w:rsid w:val="003B5978"/>
    <w:rsid w:val="003C71BE"/>
    <w:rsid w:val="003D0619"/>
    <w:rsid w:val="00410228"/>
    <w:rsid w:val="00414ABD"/>
    <w:rsid w:val="00417A69"/>
    <w:rsid w:val="0044336F"/>
    <w:rsid w:val="00464195"/>
    <w:rsid w:val="004675B4"/>
    <w:rsid w:val="00476218"/>
    <w:rsid w:val="004A380B"/>
    <w:rsid w:val="004B5BCE"/>
    <w:rsid w:val="004C3A3A"/>
    <w:rsid w:val="004D7FBF"/>
    <w:rsid w:val="004E479D"/>
    <w:rsid w:val="005017C2"/>
    <w:rsid w:val="00511A93"/>
    <w:rsid w:val="00571AC5"/>
    <w:rsid w:val="005825CD"/>
    <w:rsid w:val="005C2311"/>
    <w:rsid w:val="00600328"/>
    <w:rsid w:val="00627150"/>
    <w:rsid w:val="00667362"/>
    <w:rsid w:val="006762BB"/>
    <w:rsid w:val="006854D2"/>
    <w:rsid w:val="00686D9C"/>
    <w:rsid w:val="006B2AE6"/>
    <w:rsid w:val="006B335A"/>
    <w:rsid w:val="006B35D1"/>
    <w:rsid w:val="006B69AB"/>
    <w:rsid w:val="006B719C"/>
    <w:rsid w:val="006C7D2C"/>
    <w:rsid w:val="006F0ADF"/>
    <w:rsid w:val="00704422"/>
    <w:rsid w:val="0072792E"/>
    <w:rsid w:val="00733D33"/>
    <w:rsid w:val="00776CD0"/>
    <w:rsid w:val="007778A7"/>
    <w:rsid w:val="007829F7"/>
    <w:rsid w:val="00792EB6"/>
    <w:rsid w:val="007A161F"/>
    <w:rsid w:val="007B06CD"/>
    <w:rsid w:val="007B6429"/>
    <w:rsid w:val="007E42CB"/>
    <w:rsid w:val="007F032C"/>
    <w:rsid w:val="007F0B23"/>
    <w:rsid w:val="00814B3C"/>
    <w:rsid w:val="00815248"/>
    <w:rsid w:val="008271AC"/>
    <w:rsid w:val="008439F4"/>
    <w:rsid w:val="00871865"/>
    <w:rsid w:val="00874006"/>
    <w:rsid w:val="00887288"/>
    <w:rsid w:val="008903F6"/>
    <w:rsid w:val="00892CB5"/>
    <w:rsid w:val="00893B3E"/>
    <w:rsid w:val="008A44A9"/>
    <w:rsid w:val="008D2C0E"/>
    <w:rsid w:val="008D45D4"/>
    <w:rsid w:val="008D630E"/>
    <w:rsid w:val="008F125D"/>
    <w:rsid w:val="008F7A88"/>
    <w:rsid w:val="009004DA"/>
    <w:rsid w:val="009008EB"/>
    <w:rsid w:val="00940F07"/>
    <w:rsid w:val="00970ECB"/>
    <w:rsid w:val="00976E46"/>
    <w:rsid w:val="00982B51"/>
    <w:rsid w:val="009A2B57"/>
    <w:rsid w:val="009D031D"/>
    <w:rsid w:val="009D76DB"/>
    <w:rsid w:val="009E4586"/>
    <w:rsid w:val="009F03BA"/>
    <w:rsid w:val="009F496C"/>
    <w:rsid w:val="00A22453"/>
    <w:rsid w:val="00A321DC"/>
    <w:rsid w:val="00A415ED"/>
    <w:rsid w:val="00A61698"/>
    <w:rsid w:val="00AC4D5F"/>
    <w:rsid w:val="00AD2C4A"/>
    <w:rsid w:val="00AE084D"/>
    <w:rsid w:val="00AE5736"/>
    <w:rsid w:val="00AE5D68"/>
    <w:rsid w:val="00AF1A51"/>
    <w:rsid w:val="00B05793"/>
    <w:rsid w:val="00B074D5"/>
    <w:rsid w:val="00B12CFE"/>
    <w:rsid w:val="00B216BE"/>
    <w:rsid w:val="00B23DEB"/>
    <w:rsid w:val="00B24A0E"/>
    <w:rsid w:val="00B3256F"/>
    <w:rsid w:val="00B44937"/>
    <w:rsid w:val="00B51DED"/>
    <w:rsid w:val="00B67611"/>
    <w:rsid w:val="00B7024F"/>
    <w:rsid w:val="00B80BA4"/>
    <w:rsid w:val="00B83234"/>
    <w:rsid w:val="00B86952"/>
    <w:rsid w:val="00B87497"/>
    <w:rsid w:val="00B96BF7"/>
    <w:rsid w:val="00BA3ECF"/>
    <w:rsid w:val="00BA7AAB"/>
    <w:rsid w:val="00BB1696"/>
    <w:rsid w:val="00BC02E4"/>
    <w:rsid w:val="00BC4150"/>
    <w:rsid w:val="00BF04AA"/>
    <w:rsid w:val="00BF328A"/>
    <w:rsid w:val="00C008ED"/>
    <w:rsid w:val="00C1595E"/>
    <w:rsid w:val="00C34311"/>
    <w:rsid w:val="00C46964"/>
    <w:rsid w:val="00CA2B5F"/>
    <w:rsid w:val="00CC0456"/>
    <w:rsid w:val="00CE09D1"/>
    <w:rsid w:val="00CE6CE6"/>
    <w:rsid w:val="00CF0C91"/>
    <w:rsid w:val="00CF1D34"/>
    <w:rsid w:val="00CF51C2"/>
    <w:rsid w:val="00D22E1C"/>
    <w:rsid w:val="00D33B7E"/>
    <w:rsid w:val="00D36228"/>
    <w:rsid w:val="00D47557"/>
    <w:rsid w:val="00D548CC"/>
    <w:rsid w:val="00D772D9"/>
    <w:rsid w:val="00D81B0D"/>
    <w:rsid w:val="00D9542B"/>
    <w:rsid w:val="00DB5A9A"/>
    <w:rsid w:val="00DB5B93"/>
    <w:rsid w:val="00DC34D2"/>
    <w:rsid w:val="00DC73B9"/>
    <w:rsid w:val="00DD3029"/>
    <w:rsid w:val="00DD4C40"/>
    <w:rsid w:val="00DE1C8E"/>
    <w:rsid w:val="00E1703F"/>
    <w:rsid w:val="00E23215"/>
    <w:rsid w:val="00E240AE"/>
    <w:rsid w:val="00E2593B"/>
    <w:rsid w:val="00E31FFF"/>
    <w:rsid w:val="00E424F0"/>
    <w:rsid w:val="00E4762A"/>
    <w:rsid w:val="00E542B4"/>
    <w:rsid w:val="00E7145F"/>
    <w:rsid w:val="00E80B72"/>
    <w:rsid w:val="00E80D54"/>
    <w:rsid w:val="00E84453"/>
    <w:rsid w:val="00EC2E14"/>
    <w:rsid w:val="00ED464E"/>
    <w:rsid w:val="00F00011"/>
    <w:rsid w:val="00F12186"/>
    <w:rsid w:val="00F155CF"/>
    <w:rsid w:val="00F15EDD"/>
    <w:rsid w:val="00F17FBC"/>
    <w:rsid w:val="00F20D87"/>
    <w:rsid w:val="00F32777"/>
    <w:rsid w:val="00F6169D"/>
    <w:rsid w:val="00F7021A"/>
    <w:rsid w:val="00F72CF5"/>
    <w:rsid w:val="00F81F81"/>
    <w:rsid w:val="00FD1168"/>
    <w:rsid w:val="00FF0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3A3A"/>
    <w:rPr>
      <w:b/>
      <w:bCs/>
    </w:rPr>
  </w:style>
  <w:style w:type="paragraph" w:styleId="ListParagraph">
    <w:name w:val="List Paragraph"/>
    <w:aliases w:val="IBL List Paragraph,List Paragraph1,Bullets,Paragraph,Дэд гарчиг,List Paragraph Num"/>
    <w:basedOn w:val="Normal"/>
    <w:link w:val="ListParagraphChar"/>
    <w:uiPriority w:val="34"/>
    <w:qFormat/>
    <w:rsid w:val="008D2C0E"/>
    <w:pPr>
      <w:ind w:left="720"/>
      <w:contextualSpacing/>
    </w:pPr>
  </w:style>
  <w:style w:type="paragraph" w:styleId="Date">
    <w:name w:val="Date"/>
    <w:basedOn w:val="Normal"/>
    <w:next w:val="Normal"/>
    <w:link w:val="DateChar"/>
    <w:uiPriority w:val="99"/>
    <w:semiHidden/>
    <w:unhideWhenUsed/>
    <w:rsid w:val="00E2593B"/>
  </w:style>
  <w:style w:type="character" w:customStyle="1" w:styleId="DateChar">
    <w:name w:val="Date Char"/>
    <w:basedOn w:val="DefaultParagraphFont"/>
    <w:link w:val="Date"/>
    <w:uiPriority w:val="99"/>
    <w:semiHidden/>
    <w:rsid w:val="00E2593B"/>
  </w:style>
  <w:style w:type="table" w:styleId="TableGrid">
    <w:name w:val="Table Grid"/>
    <w:basedOn w:val="TableNormal"/>
    <w:uiPriority w:val="59"/>
    <w:rsid w:val="00002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IBL List Paragraph Char,List Paragraph1 Char,Bullets Char,Paragraph Char,Дэд гарчиг Char,List Paragraph Num Char"/>
    <w:link w:val="ListParagraph"/>
    <w:uiPriority w:val="34"/>
    <w:locked/>
    <w:rsid w:val="000C49D5"/>
  </w:style>
</w:styles>
</file>

<file path=word/webSettings.xml><?xml version="1.0" encoding="utf-8"?>
<w:webSettings xmlns:r="http://schemas.openxmlformats.org/officeDocument/2006/relationships" xmlns:w="http://schemas.openxmlformats.org/wordprocessingml/2006/main">
  <w:divs>
    <w:div w:id="431708895">
      <w:bodyDiv w:val="1"/>
      <w:marLeft w:val="0"/>
      <w:marRight w:val="0"/>
      <w:marTop w:val="0"/>
      <w:marBottom w:val="0"/>
      <w:divBdr>
        <w:top w:val="none" w:sz="0" w:space="0" w:color="auto"/>
        <w:left w:val="none" w:sz="0" w:space="0" w:color="auto"/>
        <w:bottom w:val="none" w:sz="0" w:space="0" w:color="auto"/>
        <w:right w:val="none" w:sz="0" w:space="0" w:color="auto"/>
      </w:divBdr>
    </w:div>
    <w:div w:id="634414625">
      <w:bodyDiv w:val="1"/>
      <w:marLeft w:val="0"/>
      <w:marRight w:val="0"/>
      <w:marTop w:val="0"/>
      <w:marBottom w:val="0"/>
      <w:divBdr>
        <w:top w:val="none" w:sz="0" w:space="0" w:color="auto"/>
        <w:left w:val="none" w:sz="0" w:space="0" w:color="auto"/>
        <w:bottom w:val="none" w:sz="0" w:space="0" w:color="auto"/>
        <w:right w:val="none" w:sz="0" w:space="0" w:color="auto"/>
      </w:divBdr>
    </w:div>
    <w:div w:id="1062945165">
      <w:bodyDiv w:val="1"/>
      <w:marLeft w:val="0"/>
      <w:marRight w:val="0"/>
      <w:marTop w:val="0"/>
      <w:marBottom w:val="0"/>
      <w:divBdr>
        <w:top w:val="none" w:sz="0" w:space="0" w:color="auto"/>
        <w:left w:val="none" w:sz="0" w:space="0" w:color="auto"/>
        <w:bottom w:val="none" w:sz="0" w:space="0" w:color="auto"/>
        <w:right w:val="none" w:sz="0" w:space="0" w:color="auto"/>
      </w:divBdr>
    </w:div>
    <w:div w:id="1178347156">
      <w:bodyDiv w:val="1"/>
      <w:marLeft w:val="0"/>
      <w:marRight w:val="0"/>
      <w:marTop w:val="0"/>
      <w:marBottom w:val="0"/>
      <w:divBdr>
        <w:top w:val="none" w:sz="0" w:space="0" w:color="auto"/>
        <w:left w:val="none" w:sz="0" w:space="0" w:color="auto"/>
        <w:bottom w:val="none" w:sz="0" w:space="0" w:color="auto"/>
        <w:right w:val="none" w:sz="0" w:space="0" w:color="auto"/>
      </w:divBdr>
    </w:div>
    <w:div w:id="1458833228">
      <w:bodyDiv w:val="1"/>
      <w:marLeft w:val="0"/>
      <w:marRight w:val="0"/>
      <w:marTop w:val="0"/>
      <w:marBottom w:val="0"/>
      <w:divBdr>
        <w:top w:val="none" w:sz="0" w:space="0" w:color="auto"/>
        <w:left w:val="none" w:sz="0" w:space="0" w:color="auto"/>
        <w:bottom w:val="none" w:sz="0" w:space="0" w:color="auto"/>
        <w:right w:val="none" w:sz="0" w:space="0" w:color="auto"/>
      </w:divBdr>
    </w:div>
    <w:div w:id="1696538454">
      <w:bodyDiv w:val="1"/>
      <w:marLeft w:val="0"/>
      <w:marRight w:val="0"/>
      <w:marTop w:val="0"/>
      <w:marBottom w:val="0"/>
      <w:divBdr>
        <w:top w:val="none" w:sz="0" w:space="0" w:color="auto"/>
        <w:left w:val="none" w:sz="0" w:space="0" w:color="auto"/>
        <w:bottom w:val="none" w:sz="0" w:space="0" w:color="auto"/>
        <w:right w:val="none" w:sz="0" w:space="0" w:color="auto"/>
      </w:divBdr>
    </w:div>
    <w:div w:id="21275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DC899-D88B-4EB5-AB8F-6470D4E9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bog1</dc:creator>
  <cp:lastModifiedBy>Oyunsaikhan</cp:lastModifiedBy>
  <cp:revision>8</cp:revision>
  <cp:lastPrinted>2017-07-20T07:43:00Z</cp:lastPrinted>
  <dcterms:created xsi:type="dcterms:W3CDTF">2017-07-26T03:23:00Z</dcterms:created>
  <dcterms:modified xsi:type="dcterms:W3CDTF">2017-07-26T08:00:00Z</dcterms:modified>
</cp:coreProperties>
</file>