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3D1B5A" w14:textId="4E7BC8A5" w:rsidR="0035741C" w:rsidRDefault="0071422B" w:rsidP="0035741C">
      <w:pPr>
        <w:pStyle w:val="Default"/>
        <w:rPr>
          <w:rFonts w:ascii="Arial" w:hAnsi="Arial" w:cs="Arial"/>
          <w:color w:val="auto"/>
          <w:sz w:val="22"/>
          <w:szCs w:val="22"/>
        </w:rPr>
      </w:pPr>
      <w:bookmarkStart w:id="0" w:name="_GoBack"/>
      <w:bookmarkEnd w:id="0"/>
      <w:r>
        <w:rPr>
          <w:noProof/>
        </w:rPr>
        <w:drawing>
          <wp:inline distT="0" distB="0" distL="0" distR="0" wp14:anchorId="299E36BF" wp14:editId="04878B21">
            <wp:extent cx="2656590" cy="838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05178" cy="853530"/>
                    </a:xfrm>
                    <a:prstGeom prst="rect">
                      <a:avLst/>
                    </a:prstGeom>
                    <a:noFill/>
                    <a:ln>
                      <a:noFill/>
                    </a:ln>
                  </pic:spPr>
                </pic:pic>
              </a:graphicData>
            </a:graphic>
          </wp:inline>
        </w:drawing>
      </w:r>
      <w:r w:rsidR="00397E88">
        <w:rPr>
          <w:noProof/>
        </w:rPr>
        <w:drawing>
          <wp:inline distT="0" distB="0" distL="0" distR="0" wp14:anchorId="3BDB249E" wp14:editId="1C4CBE7F">
            <wp:extent cx="1971675" cy="704850"/>
            <wp:effectExtent l="0" t="0" r="9525" b="0"/>
            <wp:docPr id="1" name="Picture 1" descr="G:\MECS\Logo\LogoMon.png"/>
            <wp:cNvGraphicFramePr/>
            <a:graphic xmlns:a="http://schemas.openxmlformats.org/drawingml/2006/main">
              <a:graphicData uri="http://schemas.openxmlformats.org/drawingml/2006/picture">
                <pic:pic xmlns:pic="http://schemas.openxmlformats.org/drawingml/2006/picture">
                  <pic:nvPicPr>
                    <pic:cNvPr id="1" name="Picture 1" descr="G:\MECS\Logo\LogoMon.pn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71675" cy="704850"/>
                    </a:xfrm>
                    <a:prstGeom prst="rect">
                      <a:avLst/>
                    </a:prstGeom>
                    <a:noFill/>
                    <a:ln>
                      <a:noFill/>
                    </a:ln>
                  </pic:spPr>
                </pic:pic>
              </a:graphicData>
            </a:graphic>
          </wp:inline>
        </w:drawing>
      </w:r>
      <w:r w:rsidR="00397E88">
        <w:rPr>
          <w:noProof/>
        </w:rPr>
        <w:drawing>
          <wp:inline distT="0" distB="0" distL="0" distR="0" wp14:anchorId="6348C925" wp14:editId="0DEBE9CA">
            <wp:extent cx="2143125" cy="848995"/>
            <wp:effectExtent l="0" t="0" r="9525" b="8255"/>
            <wp:docPr id="5" name="Picture 3" descr="JFPR Logo"/>
            <wp:cNvGraphicFramePr/>
            <a:graphic xmlns:a="http://schemas.openxmlformats.org/drawingml/2006/main">
              <a:graphicData uri="http://schemas.openxmlformats.org/drawingml/2006/picture">
                <pic:pic xmlns:pic="http://schemas.openxmlformats.org/drawingml/2006/picture">
                  <pic:nvPicPr>
                    <pic:cNvPr id="5" name="Picture 3" descr="JFPR Logo"/>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43125" cy="848995"/>
                    </a:xfrm>
                    <a:prstGeom prst="rect">
                      <a:avLst/>
                    </a:prstGeom>
                    <a:noFill/>
                    <a:ln>
                      <a:noFill/>
                    </a:ln>
                    <a:extLst/>
                  </pic:spPr>
                </pic:pic>
              </a:graphicData>
            </a:graphic>
          </wp:inline>
        </w:drawing>
      </w:r>
    </w:p>
    <w:p w14:paraId="3E64DA7A" w14:textId="50E660E0" w:rsidR="00397E88" w:rsidRDefault="00397E88" w:rsidP="0035741C">
      <w:pPr>
        <w:pStyle w:val="Default"/>
        <w:rPr>
          <w:rFonts w:ascii="Arial" w:hAnsi="Arial" w:cs="Arial"/>
          <w:color w:val="auto"/>
          <w:sz w:val="22"/>
          <w:szCs w:val="22"/>
        </w:rPr>
      </w:pPr>
    </w:p>
    <w:p w14:paraId="311F5794" w14:textId="77777777" w:rsidR="000D09DF" w:rsidRPr="00693703" w:rsidRDefault="000D09DF" w:rsidP="0035741C">
      <w:pPr>
        <w:pStyle w:val="Default"/>
        <w:rPr>
          <w:rFonts w:ascii="Arial" w:hAnsi="Arial" w:cs="Arial"/>
          <w:color w:val="auto"/>
          <w:sz w:val="22"/>
          <w:szCs w:val="22"/>
        </w:rPr>
      </w:pPr>
    </w:p>
    <w:p w14:paraId="1B4F1640" w14:textId="3F6F74A1" w:rsidR="0035741C" w:rsidRPr="006E599A" w:rsidRDefault="0035741C" w:rsidP="0035741C">
      <w:pPr>
        <w:ind w:firstLine="0"/>
        <w:jc w:val="center"/>
        <w:rPr>
          <w:rFonts w:ascii="Arial" w:hAnsi="Arial" w:cs="Arial"/>
          <w:b/>
          <w:bCs/>
          <w:sz w:val="22"/>
          <w:szCs w:val="22"/>
        </w:rPr>
      </w:pPr>
      <w:r w:rsidRPr="00693703">
        <w:rPr>
          <w:rFonts w:ascii="Arial" w:hAnsi="Arial" w:cs="Arial"/>
          <w:b/>
          <w:bCs/>
          <w:sz w:val="22"/>
          <w:szCs w:val="22"/>
          <w:lang w:val="mn-MN"/>
        </w:rPr>
        <w:t>ТЕНДЕРИЙН УРИЛГА</w:t>
      </w:r>
      <w:r w:rsidR="00BD1EB2">
        <w:rPr>
          <w:rFonts w:ascii="Arial" w:hAnsi="Arial" w:cs="Arial"/>
          <w:b/>
          <w:bCs/>
          <w:sz w:val="22"/>
          <w:szCs w:val="22"/>
          <w:lang w:val="mn-MN"/>
        </w:rPr>
        <w:t xml:space="preserve"> </w:t>
      </w:r>
    </w:p>
    <w:p w14:paraId="441564D3" w14:textId="77777777" w:rsidR="0035741C" w:rsidRPr="00693703" w:rsidRDefault="0035741C" w:rsidP="0035741C">
      <w:pPr>
        <w:ind w:firstLine="0"/>
        <w:rPr>
          <w:rFonts w:ascii="Arial" w:hAnsi="Arial" w:cs="Arial"/>
          <w:b/>
          <w:sz w:val="22"/>
          <w:szCs w:val="22"/>
          <w:lang w:val="mn-MN"/>
        </w:rPr>
      </w:pPr>
    </w:p>
    <w:p w14:paraId="03C9C8C0" w14:textId="77777777" w:rsidR="0035741C" w:rsidRPr="00693703" w:rsidRDefault="0035741C" w:rsidP="0035741C">
      <w:pPr>
        <w:ind w:firstLine="0"/>
        <w:rPr>
          <w:rFonts w:ascii="Arial" w:hAnsi="Arial" w:cs="Arial"/>
          <w:b/>
          <w:sz w:val="22"/>
          <w:szCs w:val="22"/>
          <w:lang w:val="mn-MN"/>
        </w:rPr>
      </w:pPr>
    </w:p>
    <w:p w14:paraId="6F2715E9" w14:textId="77777777" w:rsidR="0035741C" w:rsidRPr="00693703" w:rsidRDefault="0035741C" w:rsidP="0035741C">
      <w:pPr>
        <w:ind w:firstLine="0"/>
        <w:rPr>
          <w:rFonts w:ascii="Arial" w:hAnsi="Arial" w:cs="Arial"/>
          <w:b/>
          <w:sz w:val="22"/>
          <w:szCs w:val="22"/>
          <w:lang w:val="mn-MN"/>
        </w:rPr>
      </w:pPr>
    </w:p>
    <w:p w14:paraId="49807345" w14:textId="69E08F07" w:rsidR="0035741C" w:rsidRPr="00693703" w:rsidRDefault="0035741C" w:rsidP="0035741C">
      <w:pPr>
        <w:ind w:left="360" w:firstLine="0"/>
        <w:rPr>
          <w:rFonts w:ascii="Arial" w:hAnsi="Arial" w:cs="Arial"/>
          <w:sz w:val="22"/>
          <w:szCs w:val="22"/>
          <w:lang w:val="mn-MN"/>
        </w:rPr>
      </w:pPr>
      <w:r w:rsidRPr="00693703">
        <w:rPr>
          <w:rFonts w:ascii="Arial" w:hAnsi="Arial" w:cs="Arial"/>
          <w:sz w:val="22"/>
          <w:szCs w:val="22"/>
          <w:lang w:val="mn-MN"/>
        </w:rPr>
        <w:t xml:space="preserve">Огноо: </w:t>
      </w:r>
      <w:r w:rsidRPr="00693703">
        <w:rPr>
          <w:rFonts w:ascii="Arial" w:hAnsi="Arial" w:cs="Arial"/>
          <w:sz w:val="22"/>
          <w:szCs w:val="22"/>
          <w:lang w:val="mn-MN"/>
        </w:rPr>
        <w:tab/>
      </w:r>
      <w:r w:rsidRPr="00693703">
        <w:rPr>
          <w:rFonts w:ascii="Arial" w:hAnsi="Arial" w:cs="Arial"/>
          <w:sz w:val="22"/>
          <w:szCs w:val="22"/>
          <w:lang w:val="mn-MN"/>
        </w:rPr>
        <w:tab/>
      </w:r>
      <w:r w:rsidRPr="00693703">
        <w:rPr>
          <w:rFonts w:ascii="Arial" w:hAnsi="Arial" w:cs="Arial"/>
          <w:sz w:val="22"/>
          <w:szCs w:val="22"/>
          <w:lang w:val="mn-MN"/>
        </w:rPr>
        <w:tab/>
      </w:r>
      <w:r w:rsidRPr="00693703">
        <w:rPr>
          <w:rFonts w:ascii="Arial" w:hAnsi="Arial" w:cs="Arial"/>
          <w:sz w:val="22"/>
          <w:szCs w:val="22"/>
          <w:lang w:val="mn-MN"/>
        </w:rPr>
        <w:tab/>
        <w:t xml:space="preserve">2018 оны </w:t>
      </w:r>
      <w:r w:rsidR="00A770CB">
        <w:rPr>
          <w:rFonts w:ascii="Arial" w:hAnsi="Arial" w:cs="Arial"/>
          <w:sz w:val="22"/>
          <w:szCs w:val="22"/>
          <w:lang w:val="mn-MN"/>
        </w:rPr>
        <w:t>3 дугаар сарын 5</w:t>
      </w:r>
      <w:r w:rsidRPr="00693703">
        <w:rPr>
          <w:rFonts w:ascii="Arial" w:hAnsi="Arial" w:cs="Arial"/>
          <w:sz w:val="22"/>
          <w:szCs w:val="22"/>
          <w:lang w:val="mn-MN"/>
        </w:rPr>
        <w:t>-ны өдөр</w:t>
      </w:r>
    </w:p>
    <w:p w14:paraId="6944F722" w14:textId="77777777" w:rsidR="00E015C3" w:rsidRPr="00693703" w:rsidRDefault="00E015C3" w:rsidP="0035741C">
      <w:pPr>
        <w:ind w:left="3600" w:hanging="3240"/>
        <w:rPr>
          <w:rFonts w:ascii="Arial" w:hAnsi="Arial" w:cs="Arial"/>
          <w:sz w:val="22"/>
          <w:szCs w:val="22"/>
          <w:lang w:val="mn-MN"/>
        </w:rPr>
      </w:pPr>
    </w:p>
    <w:p w14:paraId="236023ED" w14:textId="3606025E" w:rsidR="002A7B90" w:rsidRPr="00693703" w:rsidRDefault="002A7B90" w:rsidP="0035741C">
      <w:pPr>
        <w:ind w:left="3600" w:hanging="3240"/>
        <w:rPr>
          <w:rFonts w:ascii="Arial" w:hAnsi="Arial" w:cs="Arial"/>
          <w:sz w:val="22"/>
          <w:szCs w:val="22"/>
          <w:lang w:val="mn-MN"/>
        </w:rPr>
      </w:pPr>
      <w:r w:rsidRPr="00693703">
        <w:rPr>
          <w:rFonts w:ascii="Arial" w:hAnsi="Arial" w:cs="Arial"/>
          <w:sz w:val="22"/>
          <w:szCs w:val="22"/>
          <w:lang w:val="mn-MN"/>
        </w:rPr>
        <w:t>Буцалтгүй тусламжийн</w:t>
      </w:r>
      <w:r w:rsidR="00417FB2" w:rsidRPr="00693703">
        <w:rPr>
          <w:rFonts w:ascii="Arial" w:hAnsi="Arial" w:cs="Arial"/>
          <w:sz w:val="22"/>
          <w:szCs w:val="22"/>
          <w:lang w:val="mn-MN"/>
        </w:rPr>
        <w:tab/>
        <w:t>G9182-MON “Баруун бүсийн сургуулийн бага ангийн</w:t>
      </w:r>
      <w:r w:rsidR="00426C44" w:rsidRPr="00693703">
        <w:rPr>
          <w:rFonts w:ascii="Arial" w:hAnsi="Arial" w:cs="Arial"/>
          <w:sz w:val="22"/>
          <w:szCs w:val="22"/>
          <w:lang w:val="mn-MN"/>
        </w:rPr>
        <w:t xml:space="preserve"> </w:t>
      </w:r>
    </w:p>
    <w:p w14:paraId="5FD2FFFF" w14:textId="2A9AA518" w:rsidR="0035741C" w:rsidRPr="00693703" w:rsidRDefault="0035741C" w:rsidP="0035741C">
      <w:pPr>
        <w:ind w:left="3600" w:hanging="3240"/>
        <w:rPr>
          <w:rFonts w:ascii="Arial" w:hAnsi="Arial" w:cs="Arial"/>
          <w:sz w:val="22"/>
          <w:szCs w:val="22"/>
          <w:lang w:val="mn-MN"/>
        </w:rPr>
      </w:pPr>
      <w:r w:rsidRPr="00693703">
        <w:rPr>
          <w:rFonts w:ascii="Arial" w:hAnsi="Arial" w:cs="Arial"/>
          <w:sz w:val="22"/>
          <w:szCs w:val="22"/>
          <w:lang w:val="mn-MN"/>
        </w:rPr>
        <w:t>дугаар ба нэр:</w:t>
      </w:r>
      <w:r w:rsidRPr="00693703">
        <w:rPr>
          <w:rFonts w:ascii="Arial" w:hAnsi="Arial" w:cs="Arial"/>
          <w:sz w:val="22"/>
          <w:szCs w:val="22"/>
        </w:rPr>
        <w:t xml:space="preserve"> </w:t>
      </w:r>
      <w:r w:rsidRPr="00693703">
        <w:rPr>
          <w:rFonts w:ascii="Arial" w:hAnsi="Arial" w:cs="Arial"/>
          <w:sz w:val="22"/>
          <w:szCs w:val="22"/>
        </w:rPr>
        <w:tab/>
      </w:r>
      <w:r w:rsidRPr="00693703">
        <w:rPr>
          <w:rFonts w:ascii="Arial" w:hAnsi="Arial" w:cs="Arial"/>
          <w:sz w:val="22"/>
          <w:szCs w:val="22"/>
          <w:lang w:val="mn-MN"/>
        </w:rPr>
        <w:t>сурагчдын дотуур байрны нөхц</w:t>
      </w:r>
      <w:r w:rsidR="00BA0F13" w:rsidRPr="00693703">
        <w:rPr>
          <w:rFonts w:ascii="Arial" w:hAnsi="Arial" w:cs="Arial"/>
          <w:sz w:val="22"/>
          <w:szCs w:val="22"/>
          <w:lang w:val="mn-MN"/>
        </w:rPr>
        <w:t>ө</w:t>
      </w:r>
      <w:r w:rsidRPr="00693703">
        <w:rPr>
          <w:rFonts w:ascii="Arial" w:hAnsi="Arial" w:cs="Arial"/>
          <w:sz w:val="22"/>
          <w:szCs w:val="22"/>
          <w:lang w:val="mn-MN"/>
        </w:rPr>
        <w:t>лийг сайжруулах”</w:t>
      </w:r>
      <w:r w:rsidR="008603A0" w:rsidRPr="00693703">
        <w:rPr>
          <w:rFonts w:ascii="Arial" w:hAnsi="Arial" w:cs="Arial"/>
          <w:sz w:val="22"/>
          <w:szCs w:val="22"/>
          <w:lang w:val="mn-MN"/>
        </w:rPr>
        <w:t xml:space="preserve"> төсөл</w:t>
      </w:r>
    </w:p>
    <w:p w14:paraId="3CB3C2FD" w14:textId="77777777" w:rsidR="0035741C" w:rsidRPr="00693703" w:rsidRDefault="0035741C" w:rsidP="0035741C">
      <w:pPr>
        <w:ind w:firstLine="0"/>
        <w:rPr>
          <w:rFonts w:ascii="Arial" w:hAnsi="Arial" w:cs="Arial"/>
          <w:sz w:val="22"/>
          <w:szCs w:val="22"/>
          <w:lang w:val="mn-MN"/>
        </w:rPr>
      </w:pPr>
    </w:p>
    <w:p w14:paraId="574C2638" w14:textId="1959529B" w:rsidR="00487837" w:rsidRPr="00693703" w:rsidRDefault="0035741C" w:rsidP="00487837">
      <w:pPr>
        <w:ind w:left="3600" w:hanging="3240"/>
        <w:rPr>
          <w:rFonts w:ascii="Arial" w:hAnsi="Arial" w:cs="Arial"/>
          <w:sz w:val="22"/>
          <w:szCs w:val="22"/>
          <w:lang w:val="mn-MN"/>
        </w:rPr>
      </w:pPr>
      <w:r w:rsidRPr="00693703">
        <w:rPr>
          <w:rFonts w:ascii="Arial" w:hAnsi="Arial" w:cs="Arial"/>
          <w:sz w:val="22"/>
          <w:szCs w:val="22"/>
          <w:lang w:val="mn-MN"/>
        </w:rPr>
        <w:t xml:space="preserve">Гэрээний дугаар ба нэр: </w:t>
      </w:r>
      <w:r w:rsidRPr="00693703">
        <w:rPr>
          <w:rFonts w:ascii="Arial" w:hAnsi="Arial" w:cs="Arial"/>
          <w:sz w:val="22"/>
          <w:szCs w:val="22"/>
          <w:lang w:val="mn-MN"/>
        </w:rPr>
        <w:tab/>
      </w:r>
      <w:r w:rsidR="00F74DF1" w:rsidRPr="00693703">
        <w:rPr>
          <w:rFonts w:ascii="Arial" w:hAnsi="Arial" w:cs="Arial"/>
          <w:sz w:val="22"/>
          <w:szCs w:val="22"/>
          <w:lang w:val="mn-MN"/>
        </w:rPr>
        <w:t>CW01: Сургуулийн дотуур байрны их засвар болон ус хангамж, ариун цэвэр, эрүүл ахуйн байгууламж</w:t>
      </w:r>
      <w:r w:rsidR="00DE1137" w:rsidRPr="00693703">
        <w:rPr>
          <w:rFonts w:ascii="Arial" w:hAnsi="Arial" w:cs="Arial"/>
          <w:sz w:val="22"/>
          <w:szCs w:val="22"/>
          <w:lang w:val="mn-MN"/>
        </w:rPr>
        <w:t>ийн</w:t>
      </w:r>
      <w:r w:rsidR="00F74DF1" w:rsidRPr="00693703">
        <w:rPr>
          <w:rFonts w:ascii="Arial" w:hAnsi="Arial" w:cs="Arial"/>
          <w:sz w:val="22"/>
          <w:szCs w:val="22"/>
          <w:lang w:val="mn-MN"/>
        </w:rPr>
        <w:t xml:space="preserve"> засвар, суурилуулалтын ажил </w:t>
      </w:r>
      <w:r w:rsidR="002A7B90" w:rsidRPr="00693703">
        <w:rPr>
          <w:rFonts w:ascii="Arial" w:hAnsi="Arial" w:cs="Arial"/>
          <w:sz w:val="22"/>
          <w:szCs w:val="22"/>
          <w:lang w:val="mn-MN"/>
        </w:rPr>
        <w:t>гүйцэтгэх</w:t>
      </w:r>
      <w:r w:rsidR="00D514AB" w:rsidRPr="00693703">
        <w:rPr>
          <w:rFonts w:ascii="Arial" w:hAnsi="Arial" w:cs="Arial"/>
          <w:sz w:val="22"/>
          <w:szCs w:val="22"/>
          <w:lang w:val="mn-MN"/>
        </w:rPr>
        <w:t xml:space="preserve"> гэрээ </w:t>
      </w:r>
    </w:p>
    <w:p w14:paraId="1F632908" w14:textId="77777777" w:rsidR="0035741C" w:rsidRPr="00693703" w:rsidRDefault="0035741C" w:rsidP="0035741C">
      <w:pPr>
        <w:ind w:left="3600" w:hanging="3240"/>
        <w:rPr>
          <w:rFonts w:ascii="Arial" w:hAnsi="Arial" w:cs="Arial"/>
          <w:sz w:val="22"/>
          <w:szCs w:val="22"/>
        </w:rPr>
      </w:pPr>
    </w:p>
    <w:p w14:paraId="3A29E6F5" w14:textId="77777777" w:rsidR="00487837" w:rsidRPr="00693703" w:rsidRDefault="00487837" w:rsidP="0035741C">
      <w:pPr>
        <w:ind w:left="360" w:firstLine="0"/>
        <w:rPr>
          <w:rFonts w:ascii="Arial" w:hAnsi="Arial" w:cs="Arial"/>
          <w:sz w:val="22"/>
          <w:szCs w:val="22"/>
          <w:lang w:val="mn-MN"/>
        </w:rPr>
      </w:pPr>
    </w:p>
    <w:p w14:paraId="748E10AE" w14:textId="446ADB64" w:rsidR="0035741C" w:rsidRPr="00693703" w:rsidRDefault="0035741C" w:rsidP="0035741C">
      <w:pPr>
        <w:ind w:left="360" w:firstLine="0"/>
        <w:rPr>
          <w:rFonts w:ascii="Arial" w:hAnsi="Arial" w:cs="Arial"/>
          <w:sz w:val="22"/>
          <w:szCs w:val="22"/>
          <w:lang w:val="mn-MN"/>
        </w:rPr>
      </w:pPr>
      <w:r w:rsidRPr="00693703">
        <w:rPr>
          <w:rFonts w:ascii="Arial" w:hAnsi="Arial" w:cs="Arial"/>
          <w:sz w:val="22"/>
          <w:szCs w:val="22"/>
          <w:lang w:val="mn-MN"/>
        </w:rPr>
        <w:t xml:space="preserve">Тендер хүлээн авах эцсийн </w:t>
      </w:r>
      <w:r w:rsidR="00813F3E" w:rsidRPr="00693703">
        <w:rPr>
          <w:rFonts w:ascii="Arial" w:hAnsi="Arial" w:cs="Arial"/>
          <w:sz w:val="22"/>
          <w:szCs w:val="22"/>
          <w:lang w:val="mn-MN"/>
        </w:rPr>
        <w:tab/>
        <w:t>2018 оны</w:t>
      </w:r>
      <w:r w:rsidR="00A770CB">
        <w:rPr>
          <w:rFonts w:ascii="Arial" w:hAnsi="Arial" w:cs="Arial"/>
          <w:sz w:val="22"/>
          <w:szCs w:val="22"/>
          <w:lang w:val="mn-MN"/>
        </w:rPr>
        <w:t xml:space="preserve"> 4 дүгээр</w:t>
      </w:r>
      <w:r w:rsidR="00813F3E" w:rsidRPr="00693703">
        <w:rPr>
          <w:rFonts w:ascii="Arial" w:hAnsi="Arial" w:cs="Arial"/>
          <w:sz w:val="22"/>
          <w:szCs w:val="22"/>
          <w:lang w:val="mn-MN"/>
        </w:rPr>
        <w:t xml:space="preserve"> сарын </w:t>
      </w:r>
      <w:r w:rsidR="00A770CB">
        <w:rPr>
          <w:rFonts w:ascii="Arial" w:hAnsi="Arial" w:cs="Arial"/>
          <w:sz w:val="22"/>
          <w:szCs w:val="22"/>
          <w:lang w:val="mn-MN"/>
        </w:rPr>
        <w:t>4</w:t>
      </w:r>
      <w:r w:rsidR="00813F3E" w:rsidRPr="00693703">
        <w:rPr>
          <w:rFonts w:ascii="Arial" w:hAnsi="Arial" w:cs="Arial"/>
          <w:sz w:val="22"/>
          <w:szCs w:val="22"/>
          <w:lang w:val="mn-MN"/>
        </w:rPr>
        <w:t>-н</w:t>
      </w:r>
      <w:r w:rsidR="00A770CB">
        <w:rPr>
          <w:rFonts w:ascii="Arial" w:hAnsi="Arial" w:cs="Arial"/>
          <w:sz w:val="22"/>
          <w:szCs w:val="22"/>
          <w:lang w:val="mn-MN"/>
        </w:rPr>
        <w:t>ий</w:t>
      </w:r>
      <w:r w:rsidR="00813F3E" w:rsidRPr="00693703">
        <w:rPr>
          <w:rFonts w:ascii="Arial" w:hAnsi="Arial" w:cs="Arial"/>
          <w:sz w:val="22"/>
          <w:szCs w:val="22"/>
          <w:lang w:val="mn-MN"/>
        </w:rPr>
        <w:t xml:space="preserve"> өдрийн</w:t>
      </w:r>
      <w:r w:rsidR="00A770CB">
        <w:rPr>
          <w:rFonts w:ascii="Arial" w:hAnsi="Arial" w:cs="Arial"/>
          <w:sz w:val="22"/>
          <w:szCs w:val="22"/>
          <w:lang w:val="mn-MN"/>
        </w:rPr>
        <w:t xml:space="preserve"> 11.00</w:t>
      </w:r>
      <w:r w:rsidR="00813F3E" w:rsidRPr="00693703">
        <w:rPr>
          <w:rFonts w:ascii="Arial" w:hAnsi="Arial" w:cs="Arial"/>
          <w:sz w:val="22"/>
          <w:szCs w:val="22"/>
          <w:lang w:val="mn-MN"/>
        </w:rPr>
        <w:t xml:space="preserve"> цаг</w:t>
      </w:r>
    </w:p>
    <w:p w14:paraId="0922CE96" w14:textId="68176D3C" w:rsidR="0035741C" w:rsidRPr="00693703" w:rsidRDefault="0035741C" w:rsidP="0035741C">
      <w:pPr>
        <w:ind w:left="3600" w:hanging="3240"/>
        <w:rPr>
          <w:rFonts w:ascii="Arial" w:hAnsi="Arial" w:cs="Arial"/>
          <w:sz w:val="22"/>
          <w:szCs w:val="22"/>
          <w:lang w:val="mn-MN"/>
        </w:rPr>
      </w:pPr>
      <w:r w:rsidRPr="00693703">
        <w:rPr>
          <w:rFonts w:ascii="Arial" w:hAnsi="Arial" w:cs="Arial"/>
          <w:sz w:val="22"/>
          <w:szCs w:val="22"/>
          <w:lang w:val="mn-MN"/>
        </w:rPr>
        <w:t>огноо ба цаг:</w:t>
      </w:r>
      <w:r w:rsidR="00487837" w:rsidRPr="00693703">
        <w:rPr>
          <w:rFonts w:ascii="Arial" w:hAnsi="Arial" w:cs="Arial"/>
          <w:sz w:val="22"/>
          <w:szCs w:val="22"/>
          <w:lang w:val="mn-MN"/>
        </w:rPr>
        <w:tab/>
      </w:r>
      <w:r w:rsidRPr="00693703">
        <w:rPr>
          <w:rFonts w:ascii="Arial" w:hAnsi="Arial" w:cs="Arial"/>
          <w:sz w:val="22"/>
          <w:szCs w:val="22"/>
          <w:lang w:val="mn-MN"/>
        </w:rPr>
        <w:t>/Улаанбаатарын цагаар/</w:t>
      </w:r>
    </w:p>
    <w:p w14:paraId="175C0F36" w14:textId="56551F87" w:rsidR="0035741C" w:rsidRDefault="0035741C" w:rsidP="0035741C">
      <w:pPr>
        <w:ind w:left="360" w:firstLine="0"/>
        <w:rPr>
          <w:rFonts w:ascii="Arial" w:hAnsi="Arial" w:cs="Arial"/>
          <w:sz w:val="22"/>
          <w:szCs w:val="22"/>
          <w:lang w:val="mn-MN"/>
        </w:rPr>
      </w:pPr>
    </w:p>
    <w:p w14:paraId="1AA75663" w14:textId="77777777" w:rsidR="00223906" w:rsidRPr="00693703" w:rsidRDefault="00223906" w:rsidP="0035741C">
      <w:pPr>
        <w:ind w:left="360" w:firstLine="0"/>
        <w:rPr>
          <w:rFonts w:ascii="Arial" w:hAnsi="Arial" w:cs="Arial"/>
          <w:sz w:val="22"/>
          <w:szCs w:val="22"/>
          <w:lang w:val="mn-MN"/>
        </w:rPr>
      </w:pPr>
    </w:p>
    <w:p w14:paraId="41C03F5E" w14:textId="03596D2A" w:rsidR="0035741C" w:rsidRPr="00693703" w:rsidRDefault="00B87A2F" w:rsidP="0035741C">
      <w:pPr>
        <w:ind w:left="360" w:firstLine="0"/>
        <w:jc w:val="both"/>
        <w:rPr>
          <w:rFonts w:ascii="Arial" w:hAnsi="Arial" w:cs="Arial"/>
          <w:sz w:val="22"/>
          <w:szCs w:val="22"/>
          <w:lang w:val="mn-MN"/>
        </w:rPr>
      </w:pPr>
      <w:r w:rsidRPr="00693703">
        <w:rPr>
          <w:rFonts w:ascii="Arial" w:hAnsi="Arial" w:cs="Arial"/>
          <w:sz w:val="22"/>
          <w:szCs w:val="22"/>
          <w:lang w:val="mn-MN"/>
        </w:rPr>
        <w:t>1. Монгол У</w:t>
      </w:r>
      <w:r w:rsidR="0035741C" w:rsidRPr="00693703">
        <w:rPr>
          <w:rFonts w:ascii="Arial" w:hAnsi="Arial" w:cs="Arial"/>
          <w:sz w:val="22"/>
          <w:szCs w:val="22"/>
          <w:lang w:val="mn-MN"/>
        </w:rPr>
        <w:t>лс</w:t>
      </w:r>
      <w:r w:rsidRPr="00693703">
        <w:rPr>
          <w:rFonts w:ascii="Arial" w:hAnsi="Arial" w:cs="Arial"/>
          <w:sz w:val="22"/>
          <w:szCs w:val="22"/>
          <w:lang w:val="mn-MN"/>
        </w:rPr>
        <w:t xml:space="preserve">ын </w:t>
      </w:r>
      <w:r w:rsidR="00223906">
        <w:rPr>
          <w:rFonts w:ascii="Arial" w:hAnsi="Arial" w:cs="Arial"/>
          <w:sz w:val="22"/>
          <w:szCs w:val="22"/>
          <w:lang w:val="mn-MN"/>
        </w:rPr>
        <w:t>З</w:t>
      </w:r>
      <w:r w:rsidRPr="00693703">
        <w:rPr>
          <w:rFonts w:ascii="Arial" w:hAnsi="Arial" w:cs="Arial"/>
          <w:sz w:val="22"/>
          <w:szCs w:val="22"/>
          <w:lang w:val="mn-MN"/>
        </w:rPr>
        <w:t xml:space="preserve">асгийн газар </w:t>
      </w:r>
      <w:r w:rsidR="0035741C" w:rsidRPr="00693703">
        <w:rPr>
          <w:rFonts w:ascii="Arial" w:hAnsi="Arial" w:cs="Arial"/>
          <w:sz w:val="22"/>
          <w:szCs w:val="22"/>
          <w:lang w:val="mn-MN"/>
        </w:rPr>
        <w:t xml:space="preserve">Азийн Хөгжлийн Банк </w:t>
      </w:r>
      <w:r w:rsidR="0035741C" w:rsidRPr="00693703">
        <w:rPr>
          <w:rFonts w:ascii="Arial" w:hAnsi="Arial" w:cs="Arial"/>
          <w:sz w:val="22"/>
          <w:szCs w:val="22"/>
        </w:rPr>
        <w:t>(</w:t>
      </w:r>
      <w:r w:rsidR="0035741C" w:rsidRPr="00693703">
        <w:rPr>
          <w:rFonts w:ascii="Arial" w:hAnsi="Arial" w:cs="Arial"/>
          <w:sz w:val="22"/>
          <w:szCs w:val="22"/>
          <w:lang w:val="mn-MN"/>
        </w:rPr>
        <w:t>цаашид “АХБ” гэх</w:t>
      </w:r>
      <w:r w:rsidR="0035741C" w:rsidRPr="00693703">
        <w:rPr>
          <w:rFonts w:ascii="Arial" w:hAnsi="Arial" w:cs="Arial"/>
          <w:sz w:val="22"/>
          <w:szCs w:val="22"/>
        </w:rPr>
        <w:t>)</w:t>
      </w:r>
      <w:r w:rsidRPr="00693703">
        <w:rPr>
          <w:rFonts w:ascii="Arial" w:hAnsi="Arial" w:cs="Arial"/>
          <w:sz w:val="22"/>
          <w:szCs w:val="22"/>
          <w:lang w:val="mn-MN"/>
        </w:rPr>
        <w:t>-аар дамжин хэрэгждэг</w:t>
      </w:r>
      <w:r w:rsidR="00487837" w:rsidRPr="00693703">
        <w:rPr>
          <w:rFonts w:ascii="Arial" w:hAnsi="Arial" w:cs="Arial"/>
          <w:sz w:val="22"/>
          <w:szCs w:val="22"/>
          <w:lang w:val="mn-MN"/>
        </w:rPr>
        <w:t xml:space="preserve"> Ядуурлыг Бууруулах Япон Сангаас </w:t>
      </w:r>
      <w:r w:rsidR="0035741C" w:rsidRPr="00693703">
        <w:rPr>
          <w:rFonts w:ascii="Arial" w:hAnsi="Arial" w:cs="Arial"/>
          <w:sz w:val="22"/>
          <w:szCs w:val="22"/>
          <w:lang w:val="mn-MN"/>
        </w:rPr>
        <w:t>G9182-MON “Баруун бүсийн сургуулийн бага ангийн сурагчдын дотуур байрны нөхц</w:t>
      </w:r>
      <w:r w:rsidR="002C3740" w:rsidRPr="00693703">
        <w:rPr>
          <w:rFonts w:ascii="Arial" w:hAnsi="Arial" w:cs="Arial"/>
          <w:sz w:val="22"/>
          <w:szCs w:val="22"/>
          <w:lang w:val="mn-MN"/>
        </w:rPr>
        <w:t>ө</w:t>
      </w:r>
      <w:r w:rsidR="0035741C" w:rsidRPr="00693703">
        <w:rPr>
          <w:rFonts w:ascii="Arial" w:hAnsi="Arial" w:cs="Arial"/>
          <w:sz w:val="22"/>
          <w:szCs w:val="22"/>
          <w:lang w:val="mn-MN"/>
        </w:rPr>
        <w:t xml:space="preserve">лийг сайжруулах” төслийг хэрэгжүүлэх зорилгоор </w:t>
      </w:r>
      <w:r w:rsidR="002C3740" w:rsidRPr="00693703">
        <w:rPr>
          <w:rFonts w:ascii="Arial" w:hAnsi="Arial" w:cs="Arial"/>
          <w:sz w:val="22"/>
          <w:szCs w:val="22"/>
          <w:lang w:val="mn-MN"/>
        </w:rPr>
        <w:t>буцалтгүй тусламж</w:t>
      </w:r>
      <w:r w:rsidR="0035741C" w:rsidRPr="00693703">
        <w:rPr>
          <w:rFonts w:ascii="Arial" w:hAnsi="Arial" w:cs="Arial"/>
          <w:sz w:val="22"/>
          <w:szCs w:val="22"/>
          <w:lang w:val="mn-MN"/>
        </w:rPr>
        <w:t xml:space="preserve"> авсан ба энэхүү санхүүжилтийн тодорхой хэсгийг дээр дурдсан гэрээний хүрээнд хийгдэх төлбөрт ашиглана. Тендер шалгаруулалт нь АХБ-ны эрх бүхий орны тендерт оролцогчдод нээлттэй байна.</w:t>
      </w:r>
    </w:p>
    <w:p w14:paraId="4AE50F36" w14:textId="77777777" w:rsidR="007A63F0" w:rsidRPr="00693703" w:rsidRDefault="007A63F0" w:rsidP="0035741C">
      <w:pPr>
        <w:ind w:left="360" w:firstLine="0"/>
        <w:jc w:val="both"/>
        <w:rPr>
          <w:rFonts w:ascii="Arial" w:hAnsi="Arial" w:cs="Arial"/>
          <w:bCs/>
          <w:iCs/>
          <w:sz w:val="22"/>
          <w:szCs w:val="22"/>
          <w:lang w:val="mn-MN"/>
        </w:rPr>
      </w:pPr>
    </w:p>
    <w:p w14:paraId="1F065CA8" w14:textId="24AD3438" w:rsidR="007A63F0" w:rsidRPr="00693703" w:rsidRDefault="007A63F0" w:rsidP="0035741C">
      <w:pPr>
        <w:ind w:left="360" w:firstLine="0"/>
        <w:jc w:val="both"/>
        <w:rPr>
          <w:rFonts w:ascii="Arial" w:hAnsi="Arial" w:cs="Arial"/>
          <w:bCs/>
          <w:iCs/>
          <w:sz w:val="22"/>
          <w:szCs w:val="22"/>
        </w:rPr>
      </w:pPr>
      <w:r w:rsidRPr="00693703">
        <w:rPr>
          <w:rFonts w:ascii="Arial" w:hAnsi="Arial" w:cs="Arial"/>
          <w:bCs/>
          <w:iCs/>
          <w:sz w:val="22"/>
          <w:szCs w:val="22"/>
          <w:lang w:val="mn-MN"/>
        </w:rPr>
        <w:t>2. Тендерт оролцогч нь тендерийн баримт бичигт тодорхойлсны дагуу нэг эсхүл хэд хэдэн гэрээний шалгаруулалтад оролцох боломжтой. Нэгээс дээш тооны гэрээ байгуулах эрх олгогдсон тохиолдолд үнийн хөнгөлөлт эдлэх саналтай тендерт оролцогчдын хувьд энэхүү үнийн хөнгөлөлтүүд нь Тендер ирүүлэх маягтад тусгагдсан байгаа нөхцөлд энэхүү саналаа гаргаж болно</w:t>
      </w:r>
      <w:r w:rsidR="0054268B" w:rsidRPr="00693703">
        <w:rPr>
          <w:rFonts w:ascii="Arial" w:hAnsi="Arial" w:cs="Arial"/>
          <w:bCs/>
          <w:iCs/>
          <w:sz w:val="22"/>
          <w:szCs w:val="22"/>
        </w:rPr>
        <w:t xml:space="preserve">. </w:t>
      </w:r>
    </w:p>
    <w:p w14:paraId="074BCE32" w14:textId="77777777" w:rsidR="0035741C" w:rsidRPr="00693703" w:rsidRDefault="0035741C" w:rsidP="0035741C">
      <w:pPr>
        <w:ind w:left="360" w:firstLine="0"/>
        <w:jc w:val="both"/>
        <w:rPr>
          <w:rFonts w:ascii="Arial" w:hAnsi="Arial" w:cs="Arial"/>
          <w:sz w:val="22"/>
          <w:szCs w:val="22"/>
          <w:lang w:val="mn-MN"/>
        </w:rPr>
      </w:pPr>
    </w:p>
    <w:p w14:paraId="554A8584" w14:textId="2A674E6D" w:rsidR="0035741C" w:rsidRPr="00693703" w:rsidRDefault="007A63F0" w:rsidP="0035741C">
      <w:pPr>
        <w:ind w:left="360" w:firstLine="0"/>
        <w:jc w:val="both"/>
        <w:rPr>
          <w:rFonts w:ascii="Arial" w:hAnsi="Arial" w:cs="Arial"/>
          <w:sz w:val="22"/>
          <w:szCs w:val="22"/>
          <w:lang w:val="mn-MN"/>
        </w:rPr>
      </w:pPr>
      <w:r w:rsidRPr="00693703">
        <w:rPr>
          <w:rFonts w:ascii="Arial" w:hAnsi="Arial" w:cs="Arial"/>
          <w:sz w:val="22"/>
          <w:szCs w:val="22"/>
          <w:lang w:val="mn-MN"/>
        </w:rPr>
        <w:t>3</w:t>
      </w:r>
      <w:r w:rsidR="0035741C" w:rsidRPr="00693703">
        <w:rPr>
          <w:rFonts w:ascii="Arial" w:hAnsi="Arial" w:cs="Arial"/>
          <w:sz w:val="22"/>
          <w:szCs w:val="22"/>
          <w:lang w:val="mn-MN"/>
        </w:rPr>
        <w:t xml:space="preserve">. </w:t>
      </w:r>
      <w:r w:rsidR="00A517C1" w:rsidRPr="00693703">
        <w:rPr>
          <w:rFonts w:ascii="Arial" w:hAnsi="Arial" w:cs="Arial"/>
          <w:sz w:val="22"/>
          <w:szCs w:val="22"/>
          <w:lang w:val="mn-MN"/>
        </w:rPr>
        <w:t xml:space="preserve">Боловсрол, Соёл, Шинжлэх Ухаан, Спортын Яам болон </w:t>
      </w:r>
      <w:r w:rsidR="00891D6E" w:rsidRPr="00693703">
        <w:rPr>
          <w:rFonts w:ascii="Arial" w:hAnsi="Arial" w:cs="Arial"/>
          <w:sz w:val="22"/>
          <w:szCs w:val="22"/>
          <w:lang w:val="mn-MN"/>
        </w:rPr>
        <w:t xml:space="preserve">Төрийн </w:t>
      </w:r>
      <w:r w:rsidR="00A517C1" w:rsidRPr="00693703">
        <w:rPr>
          <w:rFonts w:ascii="Arial" w:hAnsi="Arial" w:cs="Arial"/>
          <w:sz w:val="22"/>
          <w:szCs w:val="22"/>
          <w:lang w:val="mn-MN"/>
        </w:rPr>
        <w:t>Ө</w:t>
      </w:r>
      <w:r w:rsidR="00891D6E" w:rsidRPr="00693703">
        <w:rPr>
          <w:rFonts w:ascii="Arial" w:hAnsi="Arial" w:cs="Arial"/>
          <w:sz w:val="22"/>
          <w:szCs w:val="22"/>
          <w:lang w:val="mn-MN"/>
        </w:rPr>
        <w:t xml:space="preserve">мчийн </w:t>
      </w:r>
      <w:r w:rsidR="00A517C1" w:rsidRPr="00693703">
        <w:rPr>
          <w:rFonts w:ascii="Arial" w:hAnsi="Arial" w:cs="Arial"/>
          <w:sz w:val="22"/>
          <w:szCs w:val="22"/>
          <w:lang w:val="mn-MN"/>
        </w:rPr>
        <w:t>Б</w:t>
      </w:r>
      <w:r w:rsidR="00891D6E" w:rsidRPr="00693703">
        <w:rPr>
          <w:rFonts w:ascii="Arial" w:hAnsi="Arial" w:cs="Arial"/>
          <w:sz w:val="22"/>
          <w:szCs w:val="22"/>
          <w:lang w:val="mn-MN"/>
        </w:rPr>
        <w:t xml:space="preserve">одлого, </w:t>
      </w:r>
      <w:r w:rsidR="00A517C1" w:rsidRPr="00693703">
        <w:rPr>
          <w:rFonts w:ascii="Arial" w:hAnsi="Arial" w:cs="Arial"/>
          <w:sz w:val="22"/>
          <w:szCs w:val="22"/>
          <w:lang w:val="mn-MN"/>
        </w:rPr>
        <w:t>З</w:t>
      </w:r>
      <w:r w:rsidR="00891D6E" w:rsidRPr="00693703">
        <w:rPr>
          <w:rFonts w:ascii="Arial" w:hAnsi="Arial" w:cs="Arial"/>
          <w:sz w:val="22"/>
          <w:szCs w:val="22"/>
          <w:lang w:val="mn-MN"/>
        </w:rPr>
        <w:t xml:space="preserve">охицуулалтын </w:t>
      </w:r>
      <w:r w:rsidR="00A517C1" w:rsidRPr="00693703">
        <w:rPr>
          <w:rFonts w:ascii="Arial" w:hAnsi="Arial" w:cs="Arial"/>
          <w:sz w:val="22"/>
          <w:szCs w:val="22"/>
          <w:lang w:val="mn-MN"/>
        </w:rPr>
        <w:t>Г</w:t>
      </w:r>
      <w:r w:rsidR="00891D6E" w:rsidRPr="00693703">
        <w:rPr>
          <w:rFonts w:ascii="Arial" w:hAnsi="Arial" w:cs="Arial"/>
          <w:sz w:val="22"/>
          <w:szCs w:val="22"/>
          <w:lang w:val="mn-MN"/>
        </w:rPr>
        <w:t>азар</w:t>
      </w:r>
      <w:r w:rsidR="005B3EEF" w:rsidRPr="00693703">
        <w:rPr>
          <w:rFonts w:ascii="Arial" w:hAnsi="Arial" w:cs="Arial"/>
          <w:sz w:val="22"/>
          <w:szCs w:val="22"/>
          <w:lang w:val="mn-MN"/>
        </w:rPr>
        <w:t xml:space="preserve"> </w:t>
      </w:r>
      <w:r w:rsidR="0035741C" w:rsidRPr="00693703">
        <w:rPr>
          <w:rFonts w:ascii="Arial" w:hAnsi="Arial" w:cs="Arial"/>
          <w:bCs/>
          <w:iCs/>
          <w:sz w:val="22"/>
          <w:szCs w:val="22"/>
          <w:lang w:val="mn-MN"/>
        </w:rPr>
        <w:t>(цаашид “захиалагч” гэх)</w:t>
      </w:r>
      <w:r w:rsidR="0035741C" w:rsidRPr="00693703">
        <w:rPr>
          <w:rFonts w:ascii="Arial" w:hAnsi="Arial" w:cs="Arial"/>
          <w:sz w:val="22"/>
          <w:szCs w:val="22"/>
          <w:lang w:val="mn-MN"/>
        </w:rPr>
        <w:t xml:space="preserve"> </w:t>
      </w:r>
      <w:r w:rsidR="005B3EEF" w:rsidRPr="00693703">
        <w:rPr>
          <w:rFonts w:ascii="Arial" w:hAnsi="Arial" w:cs="Arial"/>
          <w:sz w:val="22"/>
          <w:szCs w:val="22"/>
          <w:lang w:val="mn-MN"/>
        </w:rPr>
        <w:t xml:space="preserve">хамтран </w:t>
      </w:r>
      <w:r w:rsidR="0035741C" w:rsidRPr="00693703">
        <w:rPr>
          <w:rFonts w:ascii="Arial" w:hAnsi="Arial" w:cs="Arial"/>
          <w:sz w:val="22"/>
          <w:szCs w:val="22"/>
          <w:lang w:val="mn-MN"/>
        </w:rPr>
        <w:t>эрх бүхий тендерт оролцогчдоос</w:t>
      </w:r>
      <w:r w:rsidR="0035741C" w:rsidRPr="00693703">
        <w:rPr>
          <w:rFonts w:ascii="Arial" w:hAnsi="Arial" w:cs="Arial"/>
          <w:bCs/>
          <w:iCs/>
          <w:sz w:val="22"/>
          <w:szCs w:val="22"/>
          <w:lang w:val="mn-MN"/>
        </w:rPr>
        <w:t xml:space="preserve"> </w:t>
      </w:r>
      <w:r w:rsidR="00CE15EE" w:rsidRPr="00693703">
        <w:rPr>
          <w:rFonts w:ascii="Arial" w:hAnsi="Arial" w:cs="Arial"/>
          <w:bCs/>
          <w:iCs/>
          <w:sz w:val="22"/>
          <w:szCs w:val="22"/>
          <w:lang w:val="mn-MN"/>
        </w:rPr>
        <w:t xml:space="preserve">доор дурдсан багцуудаас бүрдсэн </w:t>
      </w:r>
      <w:r w:rsidR="00F74DF1" w:rsidRPr="00693703">
        <w:rPr>
          <w:rFonts w:ascii="Arial" w:hAnsi="Arial" w:cs="Arial"/>
          <w:bCs/>
          <w:iCs/>
          <w:sz w:val="22"/>
          <w:szCs w:val="22"/>
        </w:rPr>
        <w:t xml:space="preserve">CW01: </w:t>
      </w:r>
      <w:proofErr w:type="spellStart"/>
      <w:r w:rsidR="00F74DF1" w:rsidRPr="00693703">
        <w:rPr>
          <w:rFonts w:ascii="Arial" w:hAnsi="Arial" w:cs="Arial"/>
          <w:bCs/>
          <w:iCs/>
          <w:sz w:val="22"/>
          <w:szCs w:val="22"/>
        </w:rPr>
        <w:t>Сургуулийн</w:t>
      </w:r>
      <w:proofErr w:type="spellEnd"/>
      <w:r w:rsidR="00F74DF1" w:rsidRPr="00693703">
        <w:rPr>
          <w:rFonts w:ascii="Arial" w:hAnsi="Arial" w:cs="Arial"/>
          <w:bCs/>
          <w:iCs/>
          <w:sz w:val="22"/>
          <w:szCs w:val="22"/>
        </w:rPr>
        <w:t xml:space="preserve"> </w:t>
      </w:r>
      <w:proofErr w:type="spellStart"/>
      <w:r w:rsidR="00F74DF1" w:rsidRPr="00693703">
        <w:rPr>
          <w:rFonts w:ascii="Arial" w:hAnsi="Arial" w:cs="Arial"/>
          <w:bCs/>
          <w:iCs/>
          <w:sz w:val="22"/>
          <w:szCs w:val="22"/>
        </w:rPr>
        <w:t>дотуур</w:t>
      </w:r>
      <w:proofErr w:type="spellEnd"/>
      <w:r w:rsidR="00F74DF1" w:rsidRPr="00693703">
        <w:rPr>
          <w:rFonts w:ascii="Arial" w:hAnsi="Arial" w:cs="Arial"/>
          <w:bCs/>
          <w:iCs/>
          <w:sz w:val="22"/>
          <w:szCs w:val="22"/>
        </w:rPr>
        <w:t xml:space="preserve"> </w:t>
      </w:r>
      <w:proofErr w:type="spellStart"/>
      <w:r w:rsidR="00F74DF1" w:rsidRPr="00693703">
        <w:rPr>
          <w:rFonts w:ascii="Arial" w:hAnsi="Arial" w:cs="Arial"/>
          <w:bCs/>
          <w:iCs/>
          <w:sz w:val="22"/>
          <w:szCs w:val="22"/>
        </w:rPr>
        <w:t>байрны</w:t>
      </w:r>
      <w:proofErr w:type="spellEnd"/>
      <w:r w:rsidR="00F74DF1" w:rsidRPr="00693703">
        <w:rPr>
          <w:rFonts w:ascii="Arial" w:hAnsi="Arial" w:cs="Arial"/>
          <w:bCs/>
          <w:iCs/>
          <w:sz w:val="22"/>
          <w:szCs w:val="22"/>
        </w:rPr>
        <w:t xml:space="preserve"> </w:t>
      </w:r>
      <w:proofErr w:type="spellStart"/>
      <w:r w:rsidR="00F74DF1" w:rsidRPr="00693703">
        <w:rPr>
          <w:rFonts w:ascii="Arial" w:hAnsi="Arial" w:cs="Arial"/>
          <w:bCs/>
          <w:iCs/>
          <w:sz w:val="22"/>
          <w:szCs w:val="22"/>
        </w:rPr>
        <w:t>их</w:t>
      </w:r>
      <w:proofErr w:type="spellEnd"/>
      <w:r w:rsidR="00F74DF1" w:rsidRPr="00693703">
        <w:rPr>
          <w:rFonts w:ascii="Arial" w:hAnsi="Arial" w:cs="Arial"/>
          <w:bCs/>
          <w:iCs/>
          <w:sz w:val="22"/>
          <w:szCs w:val="22"/>
        </w:rPr>
        <w:t xml:space="preserve"> </w:t>
      </w:r>
      <w:proofErr w:type="spellStart"/>
      <w:r w:rsidR="00F74DF1" w:rsidRPr="00693703">
        <w:rPr>
          <w:rFonts w:ascii="Arial" w:hAnsi="Arial" w:cs="Arial"/>
          <w:bCs/>
          <w:iCs/>
          <w:sz w:val="22"/>
          <w:szCs w:val="22"/>
        </w:rPr>
        <w:t>засвар</w:t>
      </w:r>
      <w:proofErr w:type="spellEnd"/>
      <w:r w:rsidR="00F74DF1" w:rsidRPr="00693703">
        <w:rPr>
          <w:rFonts w:ascii="Arial" w:hAnsi="Arial" w:cs="Arial"/>
          <w:bCs/>
          <w:iCs/>
          <w:sz w:val="22"/>
          <w:szCs w:val="22"/>
        </w:rPr>
        <w:t xml:space="preserve"> </w:t>
      </w:r>
      <w:proofErr w:type="spellStart"/>
      <w:r w:rsidR="00F74DF1" w:rsidRPr="00693703">
        <w:rPr>
          <w:rFonts w:ascii="Arial" w:hAnsi="Arial" w:cs="Arial"/>
          <w:bCs/>
          <w:iCs/>
          <w:sz w:val="22"/>
          <w:szCs w:val="22"/>
        </w:rPr>
        <w:t>болон</w:t>
      </w:r>
      <w:proofErr w:type="spellEnd"/>
      <w:r w:rsidR="00F74DF1" w:rsidRPr="00693703">
        <w:rPr>
          <w:rFonts w:ascii="Arial" w:hAnsi="Arial" w:cs="Arial"/>
          <w:bCs/>
          <w:iCs/>
          <w:sz w:val="22"/>
          <w:szCs w:val="22"/>
        </w:rPr>
        <w:t xml:space="preserve"> </w:t>
      </w:r>
      <w:proofErr w:type="spellStart"/>
      <w:r w:rsidR="00F74DF1" w:rsidRPr="00693703">
        <w:rPr>
          <w:rFonts w:ascii="Arial" w:hAnsi="Arial" w:cs="Arial"/>
          <w:bCs/>
          <w:iCs/>
          <w:sz w:val="22"/>
          <w:szCs w:val="22"/>
        </w:rPr>
        <w:t>ус</w:t>
      </w:r>
      <w:proofErr w:type="spellEnd"/>
      <w:r w:rsidR="00F74DF1" w:rsidRPr="00693703">
        <w:rPr>
          <w:rFonts w:ascii="Arial" w:hAnsi="Arial" w:cs="Arial"/>
          <w:bCs/>
          <w:iCs/>
          <w:sz w:val="22"/>
          <w:szCs w:val="22"/>
        </w:rPr>
        <w:t xml:space="preserve"> </w:t>
      </w:r>
      <w:proofErr w:type="spellStart"/>
      <w:r w:rsidR="00F74DF1" w:rsidRPr="00693703">
        <w:rPr>
          <w:rFonts w:ascii="Arial" w:hAnsi="Arial" w:cs="Arial"/>
          <w:bCs/>
          <w:iCs/>
          <w:sz w:val="22"/>
          <w:szCs w:val="22"/>
        </w:rPr>
        <w:t>хангамж</w:t>
      </w:r>
      <w:proofErr w:type="spellEnd"/>
      <w:r w:rsidR="00F74DF1" w:rsidRPr="00693703">
        <w:rPr>
          <w:rFonts w:ascii="Arial" w:hAnsi="Arial" w:cs="Arial"/>
          <w:bCs/>
          <w:iCs/>
          <w:sz w:val="22"/>
          <w:szCs w:val="22"/>
        </w:rPr>
        <w:t xml:space="preserve">, </w:t>
      </w:r>
      <w:proofErr w:type="spellStart"/>
      <w:r w:rsidR="00F74DF1" w:rsidRPr="00693703">
        <w:rPr>
          <w:rFonts w:ascii="Arial" w:hAnsi="Arial" w:cs="Arial"/>
          <w:bCs/>
          <w:iCs/>
          <w:sz w:val="22"/>
          <w:szCs w:val="22"/>
        </w:rPr>
        <w:t>ариун</w:t>
      </w:r>
      <w:proofErr w:type="spellEnd"/>
      <w:r w:rsidR="00F74DF1" w:rsidRPr="00693703">
        <w:rPr>
          <w:rFonts w:ascii="Arial" w:hAnsi="Arial" w:cs="Arial"/>
          <w:bCs/>
          <w:iCs/>
          <w:sz w:val="22"/>
          <w:szCs w:val="22"/>
        </w:rPr>
        <w:t xml:space="preserve"> </w:t>
      </w:r>
      <w:proofErr w:type="spellStart"/>
      <w:r w:rsidR="00F74DF1" w:rsidRPr="00693703">
        <w:rPr>
          <w:rFonts w:ascii="Arial" w:hAnsi="Arial" w:cs="Arial"/>
          <w:bCs/>
          <w:iCs/>
          <w:sz w:val="22"/>
          <w:szCs w:val="22"/>
        </w:rPr>
        <w:t>цэвэр</w:t>
      </w:r>
      <w:proofErr w:type="spellEnd"/>
      <w:r w:rsidR="00F74DF1" w:rsidRPr="00693703">
        <w:rPr>
          <w:rFonts w:ascii="Arial" w:hAnsi="Arial" w:cs="Arial"/>
          <w:bCs/>
          <w:iCs/>
          <w:sz w:val="22"/>
          <w:szCs w:val="22"/>
        </w:rPr>
        <w:t xml:space="preserve">, </w:t>
      </w:r>
      <w:proofErr w:type="spellStart"/>
      <w:r w:rsidR="00F74DF1" w:rsidRPr="00693703">
        <w:rPr>
          <w:rFonts w:ascii="Arial" w:hAnsi="Arial" w:cs="Arial"/>
          <w:bCs/>
          <w:iCs/>
          <w:sz w:val="22"/>
          <w:szCs w:val="22"/>
        </w:rPr>
        <w:t>эрүүл</w:t>
      </w:r>
      <w:proofErr w:type="spellEnd"/>
      <w:r w:rsidR="00F74DF1" w:rsidRPr="00693703">
        <w:rPr>
          <w:rFonts w:ascii="Arial" w:hAnsi="Arial" w:cs="Arial"/>
          <w:bCs/>
          <w:iCs/>
          <w:sz w:val="22"/>
          <w:szCs w:val="22"/>
        </w:rPr>
        <w:t xml:space="preserve"> </w:t>
      </w:r>
      <w:proofErr w:type="spellStart"/>
      <w:r w:rsidR="00F74DF1" w:rsidRPr="00693703">
        <w:rPr>
          <w:rFonts w:ascii="Arial" w:hAnsi="Arial" w:cs="Arial"/>
          <w:bCs/>
          <w:iCs/>
          <w:sz w:val="22"/>
          <w:szCs w:val="22"/>
        </w:rPr>
        <w:t>ахуйн</w:t>
      </w:r>
      <w:proofErr w:type="spellEnd"/>
      <w:r w:rsidR="00F74DF1" w:rsidRPr="00693703">
        <w:rPr>
          <w:rFonts w:ascii="Arial" w:hAnsi="Arial" w:cs="Arial"/>
          <w:bCs/>
          <w:iCs/>
          <w:sz w:val="22"/>
          <w:szCs w:val="22"/>
        </w:rPr>
        <w:t xml:space="preserve"> </w:t>
      </w:r>
      <w:proofErr w:type="spellStart"/>
      <w:r w:rsidR="00F74DF1" w:rsidRPr="00693703">
        <w:rPr>
          <w:rFonts w:ascii="Arial" w:hAnsi="Arial" w:cs="Arial"/>
          <w:bCs/>
          <w:iCs/>
          <w:sz w:val="22"/>
          <w:szCs w:val="22"/>
        </w:rPr>
        <w:t>байгууламж</w:t>
      </w:r>
      <w:proofErr w:type="spellEnd"/>
      <w:r w:rsidR="00F74DF1" w:rsidRPr="00693703">
        <w:rPr>
          <w:rFonts w:ascii="Arial" w:hAnsi="Arial" w:cs="Arial"/>
          <w:bCs/>
          <w:iCs/>
          <w:sz w:val="22"/>
          <w:szCs w:val="22"/>
        </w:rPr>
        <w:t xml:space="preserve"> </w:t>
      </w:r>
      <w:proofErr w:type="spellStart"/>
      <w:r w:rsidR="00F74DF1" w:rsidRPr="00693703">
        <w:rPr>
          <w:rFonts w:ascii="Arial" w:hAnsi="Arial" w:cs="Arial"/>
          <w:bCs/>
          <w:iCs/>
          <w:sz w:val="22"/>
          <w:szCs w:val="22"/>
        </w:rPr>
        <w:t>засвар</w:t>
      </w:r>
      <w:proofErr w:type="spellEnd"/>
      <w:r w:rsidR="00F74DF1" w:rsidRPr="00693703">
        <w:rPr>
          <w:rFonts w:ascii="Arial" w:hAnsi="Arial" w:cs="Arial"/>
          <w:bCs/>
          <w:iCs/>
          <w:sz w:val="22"/>
          <w:szCs w:val="22"/>
        </w:rPr>
        <w:t xml:space="preserve">, </w:t>
      </w:r>
      <w:proofErr w:type="spellStart"/>
      <w:r w:rsidR="00F74DF1" w:rsidRPr="00693703">
        <w:rPr>
          <w:rFonts w:ascii="Arial" w:hAnsi="Arial" w:cs="Arial"/>
          <w:bCs/>
          <w:iCs/>
          <w:sz w:val="22"/>
          <w:szCs w:val="22"/>
        </w:rPr>
        <w:t>суурилуулалтын</w:t>
      </w:r>
      <w:proofErr w:type="spellEnd"/>
      <w:r w:rsidR="00F74DF1" w:rsidRPr="00693703">
        <w:rPr>
          <w:rFonts w:ascii="Arial" w:hAnsi="Arial" w:cs="Arial"/>
          <w:bCs/>
          <w:iCs/>
          <w:sz w:val="22"/>
          <w:szCs w:val="22"/>
        </w:rPr>
        <w:t xml:space="preserve"> </w:t>
      </w:r>
      <w:proofErr w:type="spellStart"/>
      <w:r w:rsidR="00F74DF1" w:rsidRPr="00693703">
        <w:rPr>
          <w:rFonts w:ascii="Arial" w:hAnsi="Arial" w:cs="Arial"/>
          <w:bCs/>
          <w:iCs/>
          <w:sz w:val="22"/>
          <w:szCs w:val="22"/>
        </w:rPr>
        <w:t>ажил</w:t>
      </w:r>
      <w:proofErr w:type="spellEnd"/>
      <w:r w:rsidR="00F74DF1" w:rsidRPr="00693703">
        <w:rPr>
          <w:rFonts w:ascii="Arial" w:hAnsi="Arial" w:cs="Arial"/>
          <w:bCs/>
          <w:iCs/>
          <w:sz w:val="22"/>
          <w:szCs w:val="22"/>
        </w:rPr>
        <w:t xml:space="preserve"> </w:t>
      </w:r>
      <w:r w:rsidR="0035741C" w:rsidRPr="00693703">
        <w:rPr>
          <w:rFonts w:ascii="Arial" w:hAnsi="Arial" w:cs="Arial"/>
          <w:bCs/>
          <w:iCs/>
          <w:sz w:val="22"/>
          <w:szCs w:val="22"/>
          <w:lang w:val="mn-MN"/>
        </w:rPr>
        <w:t>(цаашид “ажил” гэх)</w:t>
      </w:r>
      <w:r w:rsidR="0035741C" w:rsidRPr="00693703">
        <w:rPr>
          <w:rFonts w:ascii="Arial" w:hAnsi="Arial" w:cs="Arial"/>
          <w:sz w:val="22"/>
          <w:szCs w:val="22"/>
          <w:lang w:val="mn-MN"/>
        </w:rPr>
        <w:t xml:space="preserve"> гүйцэтгэх тухай битүүмжилсэн тендер ирүүлэхийг урьж байна.</w:t>
      </w:r>
      <w:r w:rsidR="00214D8C" w:rsidRPr="00693703">
        <w:rPr>
          <w:rFonts w:ascii="Arial" w:hAnsi="Arial" w:cs="Arial"/>
          <w:sz w:val="22"/>
          <w:szCs w:val="22"/>
          <w:lang w:val="mn-MN"/>
        </w:rPr>
        <w:t xml:space="preserve"> </w:t>
      </w:r>
    </w:p>
    <w:p w14:paraId="050999A4" w14:textId="77777777" w:rsidR="0035741C" w:rsidRPr="00693703" w:rsidRDefault="0035741C" w:rsidP="0035741C">
      <w:pPr>
        <w:ind w:firstLine="0"/>
        <w:jc w:val="both"/>
        <w:rPr>
          <w:rFonts w:ascii="Arial" w:hAnsi="Arial" w:cs="Arial"/>
          <w:sz w:val="22"/>
          <w:szCs w:val="22"/>
        </w:rPr>
      </w:pP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6930"/>
      </w:tblGrid>
      <w:tr w:rsidR="00693703" w:rsidRPr="00693703" w14:paraId="0D5D8255" w14:textId="77777777" w:rsidTr="00F32D52">
        <w:trPr>
          <w:trHeight w:val="227"/>
          <w:jc w:val="center"/>
        </w:trPr>
        <w:tc>
          <w:tcPr>
            <w:tcW w:w="1800" w:type="dxa"/>
          </w:tcPr>
          <w:p w14:paraId="5C57D383" w14:textId="77777777" w:rsidR="0035741C" w:rsidRPr="00693703" w:rsidRDefault="0035741C" w:rsidP="006B59B7">
            <w:pPr>
              <w:ind w:firstLine="0"/>
              <w:jc w:val="center"/>
              <w:rPr>
                <w:rFonts w:ascii="Arial" w:hAnsi="Arial" w:cs="Arial"/>
                <w:b/>
                <w:sz w:val="22"/>
                <w:szCs w:val="22"/>
              </w:rPr>
            </w:pPr>
            <w:proofErr w:type="spellStart"/>
            <w:r w:rsidRPr="00693703">
              <w:rPr>
                <w:rFonts w:ascii="Arial" w:hAnsi="Arial" w:cs="Arial"/>
                <w:b/>
                <w:bCs/>
                <w:sz w:val="22"/>
                <w:szCs w:val="22"/>
              </w:rPr>
              <w:t>Багцын</w:t>
            </w:r>
            <w:proofErr w:type="spellEnd"/>
            <w:r w:rsidRPr="00693703">
              <w:rPr>
                <w:rFonts w:ascii="Arial" w:hAnsi="Arial" w:cs="Arial"/>
                <w:b/>
                <w:bCs/>
                <w:sz w:val="22"/>
                <w:szCs w:val="22"/>
              </w:rPr>
              <w:t xml:space="preserve"> </w:t>
            </w:r>
            <w:proofErr w:type="spellStart"/>
            <w:r w:rsidRPr="00693703">
              <w:rPr>
                <w:rFonts w:ascii="Arial" w:hAnsi="Arial" w:cs="Arial"/>
                <w:b/>
                <w:bCs/>
                <w:sz w:val="22"/>
                <w:szCs w:val="22"/>
              </w:rPr>
              <w:t>дугаар</w:t>
            </w:r>
            <w:proofErr w:type="spellEnd"/>
          </w:p>
        </w:tc>
        <w:tc>
          <w:tcPr>
            <w:tcW w:w="6930" w:type="dxa"/>
          </w:tcPr>
          <w:p w14:paraId="305A2581" w14:textId="01163BD9" w:rsidR="0035741C" w:rsidRPr="00693703" w:rsidRDefault="0035741C" w:rsidP="006B59B7">
            <w:pPr>
              <w:ind w:left="360" w:firstLine="0"/>
              <w:jc w:val="center"/>
              <w:rPr>
                <w:rFonts w:ascii="Arial" w:hAnsi="Arial" w:cs="Arial"/>
                <w:b/>
                <w:sz w:val="22"/>
                <w:szCs w:val="22"/>
              </w:rPr>
            </w:pPr>
            <w:proofErr w:type="spellStart"/>
            <w:r w:rsidRPr="00693703">
              <w:rPr>
                <w:rFonts w:ascii="Arial" w:hAnsi="Arial" w:cs="Arial"/>
                <w:b/>
                <w:bCs/>
                <w:sz w:val="22"/>
                <w:szCs w:val="22"/>
              </w:rPr>
              <w:t>Багцын</w:t>
            </w:r>
            <w:proofErr w:type="spellEnd"/>
            <w:r w:rsidRPr="00693703">
              <w:rPr>
                <w:rFonts w:ascii="Arial" w:hAnsi="Arial" w:cs="Arial"/>
                <w:b/>
                <w:bCs/>
                <w:sz w:val="22"/>
                <w:szCs w:val="22"/>
              </w:rPr>
              <w:t xml:space="preserve"> </w:t>
            </w:r>
            <w:proofErr w:type="spellStart"/>
            <w:r w:rsidRPr="00693703">
              <w:rPr>
                <w:rFonts w:ascii="Arial" w:hAnsi="Arial" w:cs="Arial"/>
                <w:b/>
                <w:bCs/>
                <w:sz w:val="22"/>
                <w:szCs w:val="22"/>
              </w:rPr>
              <w:t>нэр</w:t>
            </w:r>
            <w:proofErr w:type="spellEnd"/>
          </w:p>
        </w:tc>
      </w:tr>
      <w:tr w:rsidR="00693703" w:rsidRPr="00693703" w14:paraId="42472AA2" w14:textId="77777777" w:rsidTr="00F32D52">
        <w:trPr>
          <w:trHeight w:val="693"/>
          <w:jc w:val="center"/>
        </w:trPr>
        <w:tc>
          <w:tcPr>
            <w:tcW w:w="1800" w:type="dxa"/>
          </w:tcPr>
          <w:p w14:paraId="02CEE11E" w14:textId="2427C5BE" w:rsidR="00CF702A" w:rsidRPr="00693703" w:rsidRDefault="0035741C" w:rsidP="006B59B7">
            <w:pPr>
              <w:ind w:firstLine="0"/>
              <w:jc w:val="center"/>
              <w:rPr>
                <w:rFonts w:ascii="Arial" w:hAnsi="Arial" w:cs="Arial"/>
                <w:bCs/>
                <w:sz w:val="22"/>
                <w:szCs w:val="22"/>
              </w:rPr>
            </w:pPr>
            <w:r w:rsidRPr="00693703">
              <w:rPr>
                <w:rFonts w:ascii="Arial" w:hAnsi="Arial" w:cs="Arial"/>
                <w:bCs/>
                <w:sz w:val="22"/>
                <w:szCs w:val="22"/>
              </w:rPr>
              <w:t>БАГЦ 1</w:t>
            </w:r>
            <w:r w:rsidR="00E02306" w:rsidRPr="00693703">
              <w:rPr>
                <w:rFonts w:ascii="Arial" w:hAnsi="Arial" w:cs="Arial"/>
                <w:bCs/>
                <w:sz w:val="22"/>
                <w:szCs w:val="22"/>
              </w:rPr>
              <w:t xml:space="preserve">: </w:t>
            </w:r>
          </w:p>
          <w:p w14:paraId="24D9C7FE" w14:textId="51DA1711" w:rsidR="00E02306" w:rsidRPr="00693703" w:rsidRDefault="00E02306" w:rsidP="006B59B7">
            <w:pPr>
              <w:ind w:firstLine="0"/>
              <w:jc w:val="center"/>
              <w:rPr>
                <w:rFonts w:ascii="Arial" w:hAnsi="Arial" w:cs="Arial"/>
                <w:bCs/>
                <w:sz w:val="22"/>
                <w:szCs w:val="22"/>
              </w:rPr>
            </w:pPr>
            <w:r w:rsidRPr="00693703">
              <w:rPr>
                <w:rFonts w:ascii="Arial" w:hAnsi="Arial" w:cs="Arial"/>
                <w:bCs/>
                <w:sz w:val="22"/>
                <w:szCs w:val="22"/>
              </w:rPr>
              <w:t>CW01-01</w:t>
            </w:r>
          </w:p>
          <w:p w14:paraId="575DC0C2" w14:textId="7AA05E21" w:rsidR="0035741C" w:rsidRPr="00693703" w:rsidRDefault="0035741C" w:rsidP="006B59B7">
            <w:pPr>
              <w:ind w:firstLine="0"/>
              <w:jc w:val="center"/>
              <w:rPr>
                <w:rFonts w:ascii="Arial" w:hAnsi="Arial" w:cs="Arial"/>
                <w:sz w:val="22"/>
                <w:szCs w:val="22"/>
              </w:rPr>
            </w:pPr>
          </w:p>
        </w:tc>
        <w:tc>
          <w:tcPr>
            <w:tcW w:w="6930" w:type="dxa"/>
          </w:tcPr>
          <w:p w14:paraId="42B8B010" w14:textId="6C30B8A0" w:rsidR="0035741C" w:rsidRPr="00693703" w:rsidRDefault="0035741C" w:rsidP="00B97582">
            <w:pPr>
              <w:ind w:left="360" w:firstLine="0"/>
              <w:jc w:val="both"/>
              <w:rPr>
                <w:rFonts w:ascii="Arial" w:hAnsi="Arial" w:cs="Arial"/>
                <w:sz w:val="22"/>
                <w:szCs w:val="22"/>
              </w:rPr>
            </w:pPr>
            <w:r w:rsidRPr="00693703">
              <w:rPr>
                <w:rFonts w:ascii="Arial" w:hAnsi="Arial" w:cs="Arial"/>
                <w:sz w:val="22"/>
                <w:szCs w:val="22"/>
                <w:lang w:val="mn-MN"/>
              </w:rPr>
              <w:t>Говь-Алтай аймгийн Алтай сумын сургуулийн дотуур байрны засварын ажил</w:t>
            </w:r>
            <w:r w:rsidRPr="00693703">
              <w:rPr>
                <w:rFonts w:ascii="Arial" w:hAnsi="Arial" w:cs="Arial"/>
                <w:sz w:val="22"/>
                <w:szCs w:val="22"/>
              </w:rPr>
              <w:t xml:space="preserve"> </w:t>
            </w:r>
          </w:p>
        </w:tc>
      </w:tr>
      <w:tr w:rsidR="00693703" w:rsidRPr="00693703" w14:paraId="7C77A446" w14:textId="77777777" w:rsidTr="00F32D52">
        <w:trPr>
          <w:trHeight w:val="548"/>
          <w:jc w:val="center"/>
        </w:trPr>
        <w:tc>
          <w:tcPr>
            <w:tcW w:w="1800" w:type="dxa"/>
          </w:tcPr>
          <w:p w14:paraId="7E3A5839" w14:textId="28B5CB7D" w:rsidR="00CF702A" w:rsidRPr="00693703" w:rsidRDefault="0035741C" w:rsidP="006B59B7">
            <w:pPr>
              <w:ind w:firstLine="0"/>
              <w:jc w:val="center"/>
              <w:rPr>
                <w:rFonts w:ascii="Arial" w:hAnsi="Arial" w:cs="Arial"/>
                <w:bCs/>
                <w:sz w:val="22"/>
                <w:szCs w:val="22"/>
              </w:rPr>
            </w:pPr>
            <w:r w:rsidRPr="00693703">
              <w:rPr>
                <w:rFonts w:ascii="Arial" w:hAnsi="Arial" w:cs="Arial"/>
                <w:bCs/>
                <w:sz w:val="22"/>
                <w:szCs w:val="22"/>
              </w:rPr>
              <w:t>БАГЦ 2</w:t>
            </w:r>
            <w:r w:rsidR="00E02306" w:rsidRPr="00693703">
              <w:rPr>
                <w:rFonts w:ascii="Arial" w:hAnsi="Arial" w:cs="Arial"/>
                <w:bCs/>
                <w:sz w:val="22"/>
                <w:szCs w:val="22"/>
              </w:rPr>
              <w:t>:</w:t>
            </w:r>
          </w:p>
          <w:p w14:paraId="614C4BDB" w14:textId="072C9DA0" w:rsidR="00E02306" w:rsidRPr="00693703" w:rsidRDefault="00E02306" w:rsidP="006B59B7">
            <w:pPr>
              <w:ind w:firstLine="0"/>
              <w:jc w:val="center"/>
              <w:rPr>
                <w:rFonts w:ascii="Arial" w:hAnsi="Arial" w:cs="Arial"/>
                <w:bCs/>
                <w:sz w:val="22"/>
                <w:szCs w:val="22"/>
              </w:rPr>
            </w:pPr>
            <w:r w:rsidRPr="00693703">
              <w:rPr>
                <w:rFonts w:ascii="Arial" w:hAnsi="Arial" w:cs="Arial"/>
                <w:bCs/>
                <w:sz w:val="22"/>
                <w:szCs w:val="22"/>
              </w:rPr>
              <w:t>CW01-02</w:t>
            </w:r>
          </w:p>
          <w:p w14:paraId="3F3B5401" w14:textId="03F0FD5D" w:rsidR="0035741C" w:rsidRPr="00693703" w:rsidRDefault="0035741C" w:rsidP="006B59B7">
            <w:pPr>
              <w:ind w:firstLine="0"/>
              <w:jc w:val="center"/>
              <w:rPr>
                <w:rFonts w:ascii="Arial" w:hAnsi="Arial" w:cs="Arial"/>
                <w:sz w:val="22"/>
                <w:szCs w:val="22"/>
              </w:rPr>
            </w:pPr>
          </w:p>
        </w:tc>
        <w:tc>
          <w:tcPr>
            <w:tcW w:w="6930" w:type="dxa"/>
          </w:tcPr>
          <w:p w14:paraId="62128B52" w14:textId="0732C099" w:rsidR="0035741C" w:rsidRPr="00693703" w:rsidRDefault="0035741C" w:rsidP="00B97582">
            <w:pPr>
              <w:ind w:left="360" w:firstLine="0"/>
              <w:jc w:val="both"/>
              <w:rPr>
                <w:rFonts w:ascii="Arial" w:hAnsi="Arial" w:cs="Arial"/>
                <w:sz w:val="22"/>
                <w:szCs w:val="22"/>
              </w:rPr>
            </w:pPr>
            <w:r w:rsidRPr="00693703">
              <w:rPr>
                <w:rFonts w:ascii="Arial" w:hAnsi="Arial" w:cs="Arial"/>
                <w:sz w:val="22"/>
                <w:szCs w:val="22"/>
                <w:lang w:val="mn-MN"/>
              </w:rPr>
              <w:t>Говь-Алтай аймгийн Бугат сумын сургуулийн дотуур байрны засварын ажил</w:t>
            </w:r>
            <w:r w:rsidR="00D174FA" w:rsidRPr="00693703">
              <w:rPr>
                <w:rFonts w:ascii="Arial" w:hAnsi="Arial" w:cs="Arial"/>
                <w:sz w:val="22"/>
                <w:szCs w:val="22"/>
                <w:lang w:val="mn-MN"/>
              </w:rPr>
              <w:t xml:space="preserve"> </w:t>
            </w:r>
          </w:p>
        </w:tc>
      </w:tr>
      <w:tr w:rsidR="00693703" w:rsidRPr="00693703" w14:paraId="16C38000" w14:textId="77777777" w:rsidTr="00F32D52">
        <w:trPr>
          <w:trHeight w:val="70"/>
          <w:jc w:val="center"/>
        </w:trPr>
        <w:tc>
          <w:tcPr>
            <w:tcW w:w="1800" w:type="dxa"/>
          </w:tcPr>
          <w:p w14:paraId="79316219" w14:textId="1CE73133" w:rsidR="0035741C" w:rsidRPr="00693703" w:rsidRDefault="0035741C" w:rsidP="006B59B7">
            <w:pPr>
              <w:ind w:firstLine="0"/>
              <w:jc w:val="center"/>
              <w:rPr>
                <w:rFonts w:ascii="Arial" w:hAnsi="Arial" w:cs="Arial"/>
                <w:bCs/>
                <w:sz w:val="22"/>
                <w:szCs w:val="22"/>
              </w:rPr>
            </w:pPr>
            <w:r w:rsidRPr="00693703">
              <w:rPr>
                <w:rFonts w:ascii="Arial" w:hAnsi="Arial" w:cs="Arial"/>
                <w:bCs/>
                <w:sz w:val="22"/>
                <w:szCs w:val="22"/>
              </w:rPr>
              <w:t>БАГЦ 3</w:t>
            </w:r>
            <w:r w:rsidR="00E02306" w:rsidRPr="00693703">
              <w:rPr>
                <w:rFonts w:ascii="Arial" w:hAnsi="Arial" w:cs="Arial"/>
                <w:bCs/>
                <w:sz w:val="22"/>
                <w:szCs w:val="22"/>
              </w:rPr>
              <w:t>:</w:t>
            </w:r>
          </w:p>
          <w:p w14:paraId="6C572F44" w14:textId="565696F5" w:rsidR="00E02306" w:rsidRPr="00693703" w:rsidRDefault="00E02306" w:rsidP="006B59B7">
            <w:pPr>
              <w:ind w:firstLine="0"/>
              <w:jc w:val="center"/>
              <w:rPr>
                <w:rFonts w:ascii="Arial" w:hAnsi="Arial" w:cs="Arial"/>
                <w:bCs/>
                <w:sz w:val="22"/>
                <w:szCs w:val="22"/>
              </w:rPr>
            </w:pPr>
            <w:r w:rsidRPr="00693703">
              <w:rPr>
                <w:rFonts w:ascii="Arial" w:hAnsi="Arial" w:cs="Arial"/>
                <w:bCs/>
                <w:sz w:val="22"/>
                <w:szCs w:val="22"/>
              </w:rPr>
              <w:t>CW01-03</w:t>
            </w:r>
          </w:p>
          <w:p w14:paraId="14E60951" w14:textId="69AB6D28" w:rsidR="00CF702A" w:rsidRPr="00693703" w:rsidRDefault="00CF702A" w:rsidP="006B59B7">
            <w:pPr>
              <w:ind w:firstLine="0"/>
              <w:jc w:val="center"/>
              <w:rPr>
                <w:rFonts w:ascii="Arial" w:hAnsi="Arial" w:cs="Arial"/>
                <w:bCs/>
                <w:sz w:val="22"/>
                <w:szCs w:val="22"/>
              </w:rPr>
            </w:pPr>
          </w:p>
        </w:tc>
        <w:tc>
          <w:tcPr>
            <w:tcW w:w="6930" w:type="dxa"/>
          </w:tcPr>
          <w:p w14:paraId="2EE15D42" w14:textId="411372E4" w:rsidR="0035741C" w:rsidRPr="00693703" w:rsidRDefault="0035741C" w:rsidP="009C7E06">
            <w:pPr>
              <w:ind w:left="360" w:firstLine="0"/>
              <w:jc w:val="both"/>
              <w:rPr>
                <w:rFonts w:ascii="Arial" w:hAnsi="Arial" w:cs="Arial"/>
                <w:sz w:val="22"/>
                <w:szCs w:val="22"/>
                <w:lang w:val="mn-MN"/>
              </w:rPr>
            </w:pPr>
            <w:r w:rsidRPr="00693703">
              <w:rPr>
                <w:rFonts w:ascii="Arial" w:hAnsi="Arial" w:cs="Arial"/>
                <w:sz w:val="22"/>
                <w:szCs w:val="22"/>
                <w:lang w:val="mn-MN"/>
              </w:rPr>
              <w:t>Завхан аймгийн Тосонцэнгэл сумын 1</w:t>
            </w:r>
            <w:r w:rsidR="009C7E06" w:rsidRPr="00693703">
              <w:rPr>
                <w:rFonts w:ascii="Arial" w:hAnsi="Arial" w:cs="Arial"/>
                <w:sz w:val="22"/>
                <w:szCs w:val="22"/>
                <w:lang w:val="mn-MN"/>
              </w:rPr>
              <w:t xml:space="preserve">, </w:t>
            </w:r>
            <w:r w:rsidRPr="00693703">
              <w:rPr>
                <w:rFonts w:ascii="Arial" w:hAnsi="Arial" w:cs="Arial"/>
                <w:sz w:val="22"/>
                <w:szCs w:val="22"/>
                <w:lang w:val="mn-MN"/>
              </w:rPr>
              <w:t>2-р сургуулийн дотуур байр</w:t>
            </w:r>
            <w:r w:rsidR="005174A6" w:rsidRPr="00693703">
              <w:rPr>
                <w:rFonts w:ascii="Arial" w:hAnsi="Arial" w:cs="Arial"/>
                <w:sz w:val="22"/>
                <w:szCs w:val="22"/>
                <w:lang w:val="mn-MN"/>
              </w:rPr>
              <w:t>ны засварын ажил</w:t>
            </w:r>
            <w:r w:rsidR="00D174FA" w:rsidRPr="00693703">
              <w:rPr>
                <w:rFonts w:ascii="Arial" w:hAnsi="Arial" w:cs="Arial"/>
                <w:sz w:val="22"/>
                <w:szCs w:val="22"/>
                <w:lang w:val="mn-MN"/>
              </w:rPr>
              <w:t xml:space="preserve"> </w:t>
            </w:r>
          </w:p>
        </w:tc>
      </w:tr>
      <w:tr w:rsidR="0035741C" w:rsidRPr="00693703" w14:paraId="4774A33B" w14:textId="77777777" w:rsidTr="00F32D52">
        <w:trPr>
          <w:trHeight w:val="357"/>
          <w:jc w:val="center"/>
        </w:trPr>
        <w:tc>
          <w:tcPr>
            <w:tcW w:w="1800" w:type="dxa"/>
          </w:tcPr>
          <w:p w14:paraId="2DFAEC9F" w14:textId="78A721DF" w:rsidR="0035741C" w:rsidRPr="00693703" w:rsidRDefault="0035741C" w:rsidP="006B59B7">
            <w:pPr>
              <w:ind w:firstLine="0"/>
              <w:jc w:val="center"/>
              <w:rPr>
                <w:rFonts w:ascii="Arial" w:hAnsi="Arial" w:cs="Arial"/>
                <w:bCs/>
                <w:sz w:val="22"/>
                <w:szCs w:val="22"/>
              </w:rPr>
            </w:pPr>
            <w:r w:rsidRPr="00693703">
              <w:rPr>
                <w:rFonts w:ascii="Arial" w:hAnsi="Arial" w:cs="Arial"/>
                <w:bCs/>
                <w:sz w:val="22"/>
                <w:szCs w:val="22"/>
              </w:rPr>
              <w:t>БАГЦ 4</w:t>
            </w:r>
            <w:r w:rsidR="00E02306" w:rsidRPr="00693703">
              <w:rPr>
                <w:rFonts w:ascii="Arial" w:hAnsi="Arial" w:cs="Arial"/>
                <w:bCs/>
                <w:sz w:val="22"/>
                <w:szCs w:val="22"/>
              </w:rPr>
              <w:t>:</w:t>
            </w:r>
          </w:p>
          <w:p w14:paraId="3ECB52DC" w14:textId="2B3B60D8" w:rsidR="00E02306" w:rsidRPr="00693703" w:rsidRDefault="00E02306" w:rsidP="006B59B7">
            <w:pPr>
              <w:ind w:firstLine="0"/>
              <w:jc w:val="center"/>
              <w:rPr>
                <w:rFonts w:ascii="Arial" w:hAnsi="Arial" w:cs="Arial"/>
                <w:bCs/>
                <w:sz w:val="22"/>
                <w:szCs w:val="22"/>
              </w:rPr>
            </w:pPr>
            <w:r w:rsidRPr="00693703">
              <w:rPr>
                <w:rFonts w:ascii="Arial" w:hAnsi="Arial" w:cs="Arial"/>
                <w:bCs/>
                <w:sz w:val="22"/>
                <w:szCs w:val="22"/>
              </w:rPr>
              <w:t>CW01-04</w:t>
            </w:r>
          </w:p>
          <w:p w14:paraId="65123D5D" w14:textId="04528773" w:rsidR="00CF702A" w:rsidRPr="00693703" w:rsidRDefault="00CF702A" w:rsidP="006B59B7">
            <w:pPr>
              <w:ind w:firstLine="0"/>
              <w:jc w:val="center"/>
              <w:rPr>
                <w:rFonts w:ascii="Arial" w:hAnsi="Arial" w:cs="Arial"/>
                <w:bCs/>
                <w:sz w:val="22"/>
                <w:szCs w:val="22"/>
              </w:rPr>
            </w:pPr>
          </w:p>
        </w:tc>
        <w:tc>
          <w:tcPr>
            <w:tcW w:w="6930" w:type="dxa"/>
          </w:tcPr>
          <w:p w14:paraId="07C90FED" w14:textId="222B6F58" w:rsidR="0035741C" w:rsidRPr="00693703" w:rsidRDefault="0035741C" w:rsidP="00B97582">
            <w:pPr>
              <w:ind w:left="360" w:firstLine="0"/>
              <w:jc w:val="both"/>
              <w:rPr>
                <w:rFonts w:ascii="Arial" w:hAnsi="Arial" w:cs="Arial"/>
                <w:sz w:val="22"/>
                <w:szCs w:val="22"/>
                <w:lang w:val="mn-MN"/>
              </w:rPr>
            </w:pPr>
            <w:r w:rsidRPr="00693703">
              <w:rPr>
                <w:rFonts w:ascii="Arial" w:hAnsi="Arial" w:cs="Arial"/>
                <w:sz w:val="22"/>
                <w:szCs w:val="22"/>
                <w:lang w:val="mn-MN"/>
              </w:rPr>
              <w:t>Завхан аймгийн Ургамал сумын сургуулийн дотуур байр</w:t>
            </w:r>
            <w:r w:rsidR="005174A6" w:rsidRPr="00693703">
              <w:rPr>
                <w:rFonts w:ascii="Arial" w:hAnsi="Arial" w:cs="Arial"/>
                <w:sz w:val="22"/>
                <w:szCs w:val="22"/>
                <w:lang w:val="mn-MN"/>
              </w:rPr>
              <w:t>ны</w:t>
            </w:r>
            <w:r w:rsidR="00673419" w:rsidRPr="00693703">
              <w:rPr>
                <w:rFonts w:ascii="Arial" w:hAnsi="Arial" w:cs="Arial"/>
                <w:sz w:val="22"/>
                <w:szCs w:val="22"/>
                <w:lang w:val="mn-MN"/>
              </w:rPr>
              <w:t xml:space="preserve"> засварын ажил</w:t>
            </w:r>
            <w:r w:rsidR="00D174FA" w:rsidRPr="00693703">
              <w:rPr>
                <w:rFonts w:ascii="Arial" w:hAnsi="Arial" w:cs="Arial"/>
                <w:sz w:val="22"/>
                <w:szCs w:val="22"/>
                <w:lang w:val="mn-MN"/>
              </w:rPr>
              <w:t xml:space="preserve"> </w:t>
            </w:r>
          </w:p>
        </w:tc>
      </w:tr>
    </w:tbl>
    <w:p w14:paraId="7E157801" w14:textId="77777777" w:rsidR="0035741C" w:rsidRPr="00693703" w:rsidRDefault="0035741C" w:rsidP="0035741C">
      <w:pPr>
        <w:ind w:firstLine="0"/>
        <w:jc w:val="both"/>
        <w:rPr>
          <w:rFonts w:ascii="Arial" w:hAnsi="Arial" w:cs="Arial"/>
          <w:sz w:val="22"/>
          <w:szCs w:val="22"/>
          <w:lang w:val="mn-MN"/>
        </w:rPr>
      </w:pPr>
    </w:p>
    <w:p w14:paraId="3B745F9A" w14:textId="18BD9BA2" w:rsidR="00B64743" w:rsidRPr="00693703" w:rsidRDefault="00B64743" w:rsidP="00387810">
      <w:pPr>
        <w:ind w:left="360" w:firstLine="0"/>
        <w:jc w:val="both"/>
        <w:rPr>
          <w:rFonts w:ascii="Arial" w:hAnsi="Arial" w:cs="Arial"/>
          <w:sz w:val="22"/>
          <w:szCs w:val="22"/>
          <w:lang w:val="mn-MN"/>
        </w:rPr>
      </w:pPr>
      <w:r w:rsidRPr="00693703">
        <w:rPr>
          <w:rFonts w:ascii="Arial" w:hAnsi="Arial" w:cs="Arial"/>
          <w:sz w:val="22"/>
          <w:szCs w:val="22"/>
          <w:lang w:val="mn-MN"/>
        </w:rPr>
        <w:t xml:space="preserve">4. Энэхүү тендер шалгаруулалтыг АХБ-ны </w:t>
      </w:r>
      <w:r w:rsidR="00223906">
        <w:rPr>
          <w:rFonts w:ascii="Arial" w:hAnsi="Arial" w:cs="Arial"/>
          <w:sz w:val="22"/>
          <w:szCs w:val="22"/>
          <w:lang w:val="mn-MN"/>
        </w:rPr>
        <w:t>Д</w:t>
      </w:r>
      <w:r w:rsidRPr="00693703">
        <w:rPr>
          <w:rFonts w:ascii="Arial" w:hAnsi="Arial" w:cs="Arial"/>
          <w:sz w:val="22"/>
          <w:szCs w:val="22"/>
          <w:lang w:val="mn-MN"/>
        </w:rPr>
        <w:t>отоодын өрсөлдөөнт тендер шалгаруулалтын аргаар явуулна.</w:t>
      </w:r>
    </w:p>
    <w:p w14:paraId="42020A62" w14:textId="77777777" w:rsidR="00B64743" w:rsidRPr="00693703" w:rsidRDefault="00B64743" w:rsidP="00387810">
      <w:pPr>
        <w:ind w:left="360" w:firstLine="0"/>
        <w:jc w:val="both"/>
        <w:rPr>
          <w:rFonts w:ascii="Arial" w:hAnsi="Arial" w:cs="Arial"/>
          <w:sz w:val="22"/>
          <w:szCs w:val="22"/>
          <w:lang w:val="mn-MN"/>
        </w:rPr>
      </w:pPr>
    </w:p>
    <w:p w14:paraId="18A9B49A" w14:textId="47E65E39" w:rsidR="0035741C" w:rsidRPr="00693703" w:rsidRDefault="007A63F0" w:rsidP="00387810">
      <w:pPr>
        <w:ind w:left="360" w:firstLine="0"/>
        <w:jc w:val="both"/>
        <w:rPr>
          <w:rFonts w:ascii="Arial" w:hAnsi="Arial" w:cs="Arial"/>
          <w:sz w:val="22"/>
          <w:szCs w:val="22"/>
        </w:rPr>
      </w:pPr>
      <w:r w:rsidRPr="00693703">
        <w:rPr>
          <w:rFonts w:ascii="Arial" w:hAnsi="Arial" w:cs="Arial"/>
          <w:sz w:val="22"/>
          <w:szCs w:val="22"/>
          <w:lang w:val="mn-MN"/>
        </w:rPr>
        <w:lastRenderedPageBreak/>
        <w:t>5</w:t>
      </w:r>
      <w:r w:rsidR="0035741C" w:rsidRPr="00693703">
        <w:rPr>
          <w:rFonts w:ascii="Arial" w:hAnsi="Arial" w:cs="Arial"/>
          <w:sz w:val="22"/>
          <w:szCs w:val="22"/>
          <w:lang w:val="mn-MN"/>
        </w:rPr>
        <w:t>. Зөвхөн доор дурдсан чадварын үндсэн шалгуур үзүүлэлтийг хангасан эрх бүхий тендерт оролцогч энэхүү тендер шалгаруулалтад оролцоно</w:t>
      </w:r>
      <w:r w:rsidR="00214D8C" w:rsidRPr="00693703">
        <w:rPr>
          <w:rFonts w:ascii="Arial" w:hAnsi="Arial" w:cs="Arial"/>
          <w:sz w:val="22"/>
          <w:szCs w:val="22"/>
        </w:rPr>
        <w:t>:</w:t>
      </w:r>
    </w:p>
    <w:p w14:paraId="551463DC" w14:textId="77777777" w:rsidR="00B64743" w:rsidRPr="00693703" w:rsidRDefault="00B64743" w:rsidP="00387810">
      <w:pPr>
        <w:ind w:left="360" w:firstLine="0"/>
        <w:jc w:val="both"/>
        <w:rPr>
          <w:rFonts w:ascii="Arial" w:hAnsi="Arial" w:cs="Arial"/>
          <w:sz w:val="22"/>
          <w:szCs w:val="22"/>
          <w:lang w:val="mn-MN"/>
        </w:rPr>
      </w:pP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30"/>
      </w:tblGrid>
      <w:tr w:rsidR="00693703" w:rsidRPr="00693703" w14:paraId="71C9653E" w14:textId="77777777" w:rsidTr="00F32D52">
        <w:trPr>
          <w:trHeight w:val="227"/>
          <w:jc w:val="center"/>
        </w:trPr>
        <w:tc>
          <w:tcPr>
            <w:tcW w:w="8730" w:type="dxa"/>
          </w:tcPr>
          <w:p w14:paraId="3D6BF601" w14:textId="6439105B" w:rsidR="0058418D" w:rsidRPr="00693703" w:rsidRDefault="004536F9" w:rsidP="006B59B7">
            <w:pPr>
              <w:ind w:left="360" w:firstLine="0"/>
              <w:jc w:val="center"/>
              <w:rPr>
                <w:rFonts w:ascii="Arial" w:hAnsi="Arial" w:cs="Arial"/>
                <w:sz w:val="22"/>
                <w:szCs w:val="22"/>
              </w:rPr>
            </w:pPr>
            <w:r w:rsidRPr="00693703">
              <w:rPr>
                <w:rFonts w:ascii="Arial" w:hAnsi="Arial" w:cs="Arial"/>
                <w:b/>
                <w:bCs/>
                <w:sz w:val="22"/>
                <w:szCs w:val="22"/>
                <w:lang w:val="mn-MN"/>
              </w:rPr>
              <w:t>Ш</w:t>
            </w:r>
            <w:proofErr w:type="spellStart"/>
            <w:r w:rsidR="0058418D" w:rsidRPr="00693703">
              <w:rPr>
                <w:rFonts w:ascii="Arial" w:hAnsi="Arial" w:cs="Arial"/>
                <w:b/>
                <w:bCs/>
                <w:sz w:val="22"/>
                <w:szCs w:val="22"/>
              </w:rPr>
              <w:t>алгуур</w:t>
            </w:r>
            <w:proofErr w:type="spellEnd"/>
            <w:r w:rsidR="0058418D" w:rsidRPr="00693703">
              <w:rPr>
                <w:rFonts w:ascii="Arial" w:hAnsi="Arial" w:cs="Arial"/>
                <w:b/>
                <w:bCs/>
                <w:sz w:val="22"/>
                <w:szCs w:val="22"/>
              </w:rPr>
              <w:t xml:space="preserve"> </w:t>
            </w:r>
            <w:proofErr w:type="spellStart"/>
            <w:r w:rsidR="0058418D" w:rsidRPr="00693703">
              <w:rPr>
                <w:rFonts w:ascii="Arial" w:hAnsi="Arial" w:cs="Arial"/>
                <w:b/>
                <w:bCs/>
                <w:sz w:val="22"/>
                <w:szCs w:val="22"/>
              </w:rPr>
              <w:t>үзүүлэлт</w:t>
            </w:r>
            <w:proofErr w:type="spellEnd"/>
          </w:p>
        </w:tc>
      </w:tr>
      <w:tr w:rsidR="00693703" w:rsidRPr="00693703" w14:paraId="77AA09D7" w14:textId="77777777" w:rsidTr="00F32D52">
        <w:trPr>
          <w:trHeight w:val="238"/>
          <w:jc w:val="center"/>
        </w:trPr>
        <w:tc>
          <w:tcPr>
            <w:tcW w:w="8730" w:type="dxa"/>
          </w:tcPr>
          <w:p w14:paraId="2222C96D" w14:textId="77777777" w:rsidR="0058418D" w:rsidRPr="00693703" w:rsidRDefault="0058418D" w:rsidP="00B97582">
            <w:pPr>
              <w:ind w:left="360" w:firstLine="0"/>
              <w:jc w:val="both"/>
              <w:rPr>
                <w:rFonts w:ascii="Arial" w:hAnsi="Arial" w:cs="Arial"/>
                <w:sz w:val="22"/>
                <w:szCs w:val="22"/>
              </w:rPr>
            </w:pPr>
          </w:p>
          <w:p w14:paraId="2B9625AD" w14:textId="2B99AFB9" w:rsidR="0058418D" w:rsidRPr="00693703" w:rsidRDefault="0058418D" w:rsidP="00005D5A">
            <w:pPr>
              <w:pStyle w:val="ListParagraph"/>
              <w:numPr>
                <w:ilvl w:val="0"/>
                <w:numId w:val="5"/>
              </w:numPr>
              <w:jc w:val="both"/>
              <w:rPr>
                <w:rFonts w:ascii="Arial" w:hAnsi="Arial" w:cs="Arial"/>
                <w:sz w:val="22"/>
                <w:szCs w:val="22"/>
              </w:rPr>
            </w:pPr>
            <w:r w:rsidRPr="00693703">
              <w:rPr>
                <w:rFonts w:ascii="Arial" w:hAnsi="Arial" w:cs="Arial"/>
                <w:sz w:val="22"/>
                <w:szCs w:val="22"/>
                <w:lang w:val="mn-MN"/>
              </w:rPr>
              <w:t>Сүүлийн 3 жилд хэрэгжиж дууссан эсхүл хэрэгжиж байгаа гэрээт ажлын хүрээнд хүлээн авсан баталгаат төлбөрийн нийт дүнгээр тооцсон барилгын ажлын жилийн дундаж борлуулалтын доод хэмжээ нь дараах дүнтэй байна.</w:t>
            </w:r>
          </w:p>
          <w:p w14:paraId="752D2E9F" w14:textId="00D40C14" w:rsidR="0058418D" w:rsidRPr="00693703" w:rsidRDefault="0058418D" w:rsidP="00DA6ECE">
            <w:pPr>
              <w:pStyle w:val="ListParagraph"/>
              <w:ind w:left="886" w:firstLine="0"/>
              <w:jc w:val="both"/>
              <w:rPr>
                <w:rFonts w:ascii="Arial" w:hAnsi="Arial" w:cs="Arial"/>
                <w:sz w:val="22"/>
                <w:szCs w:val="22"/>
              </w:rPr>
            </w:pPr>
            <w:r w:rsidRPr="00693703">
              <w:rPr>
                <w:rFonts w:ascii="Arial" w:hAnsi="Arial" w:cs="Arial"/>
                <w:sz w:val="22"/>
                <w:szCs w:val="22"/>
                <w:lang w:val="mn-MN"/>
              </w:rPr>
              <w:t>БАГЦ 1-ийн хувьд 550.0 сая төгрөг</w:t>
            </w:r>
            <w:r w:rsidRPr="00693703">
              <w:rPr>
                <w:rFonts w:ascii="Arial" w:hAnsi="Arial" w:cs="Arial"/>
                <w:sz w:val="22"/>
                <w:szCs w:val="22"/>
              </w:rPr>
              <w:t xml:space="preserve">; </w:t>
            </w:r>
          </w:p>
          <w:p w14:paraId="61E0175B" w14:textId="42996640" w:rsidR="0058418D" w:rsidRPr="00693703" w:rsidRDefault="0058418D" w:rsidP="00DA6ECE">
            <w:pPr>
              <w:pStyle w:val="ListParagraph"/>
              <w:ind w:left="886" w:firstLine="0"/>
              <w:jc w:val="both"/>
              <w:rPr>
                <w:rFonts w:ascii="Arial" w:hAnsi="Arial" w:cs="Arial"/>
                <w:sz w:val="22"/>
                <w:szCs w:val="22"/>
              </w:rPr>
            </w:pPr>
            <w:r w:rsidRPr="00693703">
              <w:rPr>
                <w:rFonts w:ascii="Arial" w:hAnsi="Arial" w:cs="Arial"/>
                <w:sz w:val="22"/>
                <w:szCs w:val="22"/>
                <w:lang w:val="mn-MN"/>
              </w:rPr>
              <w:t>БАГЦ 2-ын хувьд 360.0 сая төгрөг</w:t>
            </w:r>
            <w:r w:rsidRPr="00693703">
              <w:rPr>
                <w:rFonts w:ascii="Arial" w:hAnsi="Arial" w:cs="Arial"/>
                <w:sz w:val="22"/>
                <w:szCs w:val="22"/>
              </w:rPr>
              <w:t xml:space="preserve">; </w:t>
            </w:r>
          </w:p>
          <w:p w14:paraId="11F47A26" w14:textId="7EB162F1" w:rsidR="0058418D" w:rsidRPr="00FD43F2" w:rsidRDefault="0058418D" w:rsidP="00DA6ECE">
            <w:pPr>
              <w:pStyle w:val="ListParagraph"/>
              <w:ind w:left="886" w:firstLine="0"/>
              <w:jc w:val="both"/>
              <w:rPr>
                <w:rFonts w:ascii="Arial" w:hAnsi="Arial" w:cs="Arial"/>
                <w:sz w:val="22"/>
                <w:szCs w:val="22"/>
              </w:rPr>
            </w:pPr>
            <w:r w:rsidRPr="00693703">
              <w:rPr>
                <w:rFonts w:ascii="Arial" w:hAnsi="Arial" w:cs="Arial"/>
                <w:sz w:val="22"/>
                <w:szCs w:val="22"/>
                <w:lang w:val="mn-MN"/>
              </w:rPr>
              <w:t>БАГЦ 3-ын хувьд</w:t>
            </w:r>
            <w:r w:rsidRPr="00693703">
              <w:rPr>
                <w:rFonts w:ascii="Arial" w:hAnsi="Arial" w:cs="Arial"/>
                <w:sz w:val="22"/>
                <w:szCs w:val="22"/>
              </w:rPr>
              <w:t xml:space="preserve"> </w:t>
            </w:r>
            <w:r w:rsidRPr="00693703">
              <w:rPr>
                <w:rFonts w:ascii="Arial" w:hAnsi="Arial" w:cs="Arial"/>
                <w:sz w:val="22"/>
                <w:szCs w:val="22"/>
                <w:lang w:val="mn-MN"/>
              </w:rPr>
              <w:t>760.0 сая төгрөг</w:t>
            </w:r>
            <w:r w:rsidR="00FD43F2">
              <w:rPr>
                <w:rFonts w:ascii="Arial" w:hAnsi="Arial" w:cs="Arial"/>
                <w:sz w:val="22"/>
                <w:szCs w:val="22"/>
              </w:rPr>
              <w:t>;</w:t>
            </w:r>
          </w:p>
          <w:p w14:paraId="6508FADC" w14:textId="0447FBED" w:rsidR="0058418D" w:rsidRPr="00693703" w:rsidRDefault="0058418D" w:rsidP="00DA6ECE">
            <w:pPr>
              <w:pStyle w:val="ListParagraph"/>
              <w:ind w:left="886" w:firstLine="0"/>
              <w:jc w:val="both"/>
              <w:rPr>
                <w:rFonts w:ascii="Arial" w:hAnsi="Arial" w:cs="Arial"/>
                <w:sz w:val="22"/>
                <w:szCs w:val="22"/>
              </w:rPr>
            </w:pPr>
            <w:r w:rsidRPr="00693703">
              <w:rPr>
                <w:rFonts w:ascii="Arial" w:hAnsi="Arial" w:cs="Arial"/>
                <w:sz w:val="22"/>
                <w:szCs w:val="22"/>
                <w:lang w:val="mn-MN"/>
              </w:rPr>
              <w:t xml:space="preserve">БАГЦ 4-ийн хувьд 520.0 сая төгрөг. </w:t>
            </w:r>
          </w:p>
          <w:p w14:paraId="66DAEC59" w14:textId="3658AD33" w:rsidR="0058418D" w:rsidRPr="00693703" w:rsidRDefault="0058418D" w:rsidP="00DA6ECE">
            <w:pPr>
              <w:pStyle w:val="ListParagraph"/>
              <w:ind w:left="371" w:firstLine="0"/>
              <w:jc w:val="both"/>
              <w:rPr>
                <w:rFonts w:ascii="Arial" w:hAnsi="Arial" w:cs="Arial"/>
                <w:sz w:val="22"/>
                <w:szCs w:val="22"/>
              </w:rPr>
            </w:pPr>
            <w:r w:rsidRPr="00693703">
              <w:rPr>
                <w:rFonts w:ascii="Arial" w:hAnsi="Arial" w:cs="Arial"/>
                <w:sz w:val="22"/>
                <w:szCs w:val="22"/>
                <w:lang w:val="mn-MN"/>
              </w:rPr>
              <w:t xml:space="preserve"> </w:t>
            </w:r>
          </w:p>
        </w:tc>
      </w:tr>
      <w:tr w:rsidR="00693703" w:rsidRPr="00693703" w14:paraId="0A4E747B" w14:textId="77777777" w:rsidTr="00F32D52">
        <w:trPr>
          <w:trHeight w:val="238"/>
          <w:jc w:val="center"/>
        </w:trPr>
        <w:tc>
          <w:tcPr>
            <w:tcW w:w="8730" w:type="dxa"/>
          </w:tcPr>
          <w:p w14:paraId="1892F0C9" w14:textId="626E8075" w:rsidR="007968E9" w:rsidRPr="00693703" w:rsidRDefault="002869DF" w:rsidP="007968E9">
            <w:pPr>
              <w:pStyle w:val="ListParagraph"/>
              <w:numPr>
                <w:ilvl w:val="0"/>
                <w:numId w:val="5"/>
              </w:numPr>
              <w:jc w:val="both"/>
              <w:rPr>
                <w:rFonts w:ascii="Arial" w:hAnsi="Arial" w:cs="Arial"/>
                <w:sz w:val="22"/>
                <w:szCs w:val="22"/>
              </w:rPr>
            </w:pPr>
            <w:r w:rsidRPr="00693703">
              <w:rPr>
                <w:rFonts w:ascii="Arial" w:hAnsi="Arial" w:cs="Arial"/>
                <w:sz w:val="22"/>
                <w:szCs w:val="22"/>
              </w:rPr>
              <w:t xml:space="preserve">2.  </w:t>
            </w:r>
            <w:r w:rsidR="00B82B66" w:rsidRPr="00693703">
              <w:rPr>
                <w:rFonts w:ascii="Arial" w:hAnsi="Arial" w:cs="Arial"/>
                <w:sz w:val="22"/>
                <w:szCs w:val="22"/>
              </w:rPr>
              <w:t xml:space="preserve"> </w:t>
            </w:r>
            <w:r w:rsidRPr="00693703">
              <w:rPr>
                <w:rFonts w:ascii="Arial" w:hAnsi="Arial" w:cs="Arial"/>
                <w:sz w:val="22"/>
                <w:szCs w:val="22"/>
                <w:lang w:val="mn-MN"/>
              </w:rPr>
              <w:t xml:space="preserve">Шаардлага хангахуйц түргэн хөрвөх чадвартай хөрөнгийн доод хэмжээ </w:t>
            </w:r>
            <w:r w:rsidR="00A90473" w:rsidRPr="00693703">
              <w:rPr>
                <w:rFonts w:ascii="Arial" w:hAnsi="Arial" w:cs="Arial"/>
                <w:sz w:val="22"/>
                <w:szCs w:val="22"/>
                <w:lang w:val="mn-MN"/>
              </w:rPr>
              <w:t xml:space="preserve">нь </w:t>
            </w:r>
            <w:r w:rsidR="007968E9" w:rsidRPr="00693703">
              <w:rPr>
                <w:rFonts w:ascii="Arial" w:hAnsi="Arial" w:cs="Arial"/>
                <w:sz w:val="22"/>
                <w:szCs w:val="22"/>
                <w:lang w:val="mn-MN"/>
              </w:rPr>
              <w:t>дараах дүнтэй байна.</w:t>
            </w:r>
          </w:p>
          <w:p w14:paraId="788C1A92" w14:textId="77777777" w:rsidR="002869DF" w:rsidRPr="00693703" w:rsidRDefault="002869DF" w:rsidP="002869DF">
            <w:pPr>
              <w:pStyle w:val="ListParagraph"/>
              <w:ind w:left="886" w:firstLine="0"/>
              <w:jc w:val="both"/>
              <w:rPr>
                <w:rFonts w:ascii="Arial" w:hAnsi="Arial" w:cs="Arial"/>
                <w:sz w:val="22"/>
                <w:szCs w:val="22"/>
              </w:rPr>
            </w:pPr>
            <w:r w:rsidRPr="00693703">
              <w:rPr>
                <w:rFonts w:ascii="Arial" w:hAnsi="Arial" w:cs="Arial"/>
                <w:sz w:val="22"/>
                <w:szCs w:val="22"/>
                <w:lang w:val="mn-MN"/>
              </w:rPr>
              <w:t>БАГЦ 1-ийн хувьд 110.0 сая төгрөг</w:t>
            </w:r>
            <w:r w:rsidRPr="00693703">
              <w:rPr>
                <w:rFonts w:ascii="Arial" w:hAnsi="Arial" w:cs="Arial"/>
                <w:sz w:val="22"/>
                <w:szCs w:val="22"/>
              </w:rPr>
              <w:t xml:space="preserve">; </w:t>
            </w:r>
          </w:p>
          <w:p w14:paraId="31E444A2" w14:textId="77777777" w:rsidR="002869DF" w:rsidRPr="00693703" w:rsidRDefault="002869DF" w:rsidP="002869DF">
            <w:pPr>
              <w:pStyle w:val="ListParagraph"/>
              <w:ind w:left="886" w:firstLine="0"/>
              <w:jc w:val="both"/>
              <w:rPr>
                <w:rFonts w:ascii="Arial" w:hAnsi="Arial" w:cs="Arial"/>
                <w:sz w:val="22"/>
                <w:szCs w:val="22"/>
              </w:rPr>
            </w:pPr>
            <w:r w:rsidRPr="00693703">
              <w:rPr>
                <w:rFonts w:ascii="Arial" w:hAnsi="Arial" w:cs="Arial"/>
                <w:sz w:val="22"/>
                <w:szCs w:val="22"/>
                <w:lang w:val="mn-MN"/>
              </w:rPr>
              <w:t>БАГЦ 2-ын хувьд 72.0 сая төгрөг</w:t>
            </w:r>
            <w:r w:rsidRPr="00693703">
              <w:rPr>
                <w:rFonts w:ascii="Arial" w:hAnsi="Arial" w:cs="Arial"/>
                <w:sz w:val="22"/>
                <w:szCs w:val="22"/>
              </w:rPr>
              <w:t xml:space="preserve">; </w:t>
            </w:r>
          </w:p>
          <w:p w14:paraId="1D29BC6B" w14:textId="762DA88A" w:rsidR="002869DF" w:rsidRPr="00FD43F2" w:rsidRDefault="002869DF" w:rsidP="002869DF">
            <w:pPr>
              <w:pStyle w:val="ListParagraph"/>
              <w:ind w:left="886" w:firstLine="0"/>
              <w:jc w:val="both"/>
              <w:rPr>
                <w:rFonts w:ascii="Arial" w:hAnsi="Arial" w:cs="Arial"/>
                <w:sz w:val="22"/>
                <w:szCs w:val="22"/>
              </w:rPr>
            </w:pPr>
            <w:r w:rsidRPr="00693703">
              <w:rPr>
                <w:rFonts w:ascii="Arial" w:hAnsi="Arial" w:cs="Arial"/>
                <w:sz w:val="22"/>
                <w:szCs w:val="22"/>
                <w:lang w:val="mn-MN"/>
              </w:rPr>
              <w:t>БАГЦ 3-ын хувьд</w:t>
            </w:r>
            <w:r w:rsidRPr="00693703">
              <w:rPr>
                <w:rFonts w:ascii="Arial" w:hAnsi="Arial" w:cs="Arial"/>
                <w:sz w:val="22"/>
                <w:szCs w:val="22"/>
              </w:rPr>
              <w:t xml:space="preserve"> </w:t>
            </w:r>
            <w:r w:rsidRPr="00693703">
              <w:rPr>
                <w:rFonts w:ascii="Arial" w:hAnsi="Arial" w:cs="Arial"/>
                <w:sz w:val="22"/>
                <w:szCs w:val="22"/>
                <w:lang w:val="mn-MN"/>
              </w:rPr>
              <w:t>152.0 сая төгрөг</w:t>
            </w:r>
            <w:r w:rsidR="00FD43F2">
              <w:rPr>
                <w:rFonts w:ascii="Arial" w:hAnsi="Arial" w:cs="Arial"/>
                <w:sz w:val="22"/>
                <w:szCs w:val="22"/>
              </w:rPr>
              <w:t>;</w:t>
            </w:r>
          </w:p>
          <w:p w14:paraId="652E05DF" w14:textId="77777777" w:rsidR="002869DF" w:rsidRPr="00693703" w:rsidRDefault="002869DF" w:rsidP="002869DF">
            <w:pPr>
              <w:pStyle w:val="ListParagraph"/>
              <w:ind w:left="886" w:firstLine="0"/>
              <w:jc w:val="both"/>
              <w:rPr>
                <w:rFonts w:ascii="Arial" w:hAnsi="Arial" w:cs="Arial"/>
                <w:sz w:val="22"/>
                <w:szCs w:val="22"/>
              </w:rPr>
            </w:pPr>
            <w:r w:rsidRPr="00693703">
              <w:rPr>
                <w:rFonts w:ascii="Arial" w:hAnsi="Arial" w:cs="Arial"/>
                <w:sz w:val="22"/>
                <w:szCs w:val="22"/>
                <w:lang w:val="mn-MN"/>
              </w:rPr>
              <w:t xml:space="preserve">БАГЦ 4-ийн хувьд 104.0 сая төгрөг. </w:t>
            </w:r>
          </w:p>
          <w:p w14:paraId="44DDC153" w14:textId="77777777" w:rsidR="002869DF" w:rsidRPr="00693703" w:rsidRDefault="002869DF" w:rsidP="00B82B66">
            <w:pPr>
              <w:jc w:val="both"/>
              <w:rPr>
                <w:rFonts w:ascii="Arial" w:hAnsi="Arial" w:cs="Arial"/>
                <w:sz w:val="22"/>
                <w:szCs w:val="22"/>
                <w:lang w:val="mn-MN"/>
              </w:rPr>
            </w:pPr>
          </w:p>
        </w:tc>
      </w:tr>
      <w:tr w:rsidR="00693703" w:rsidRPr="00693703" w14:paraId="39F48639" w14:textId="77777777" w:rsidTr="00F32D52">
        <w:trPr>
          <w:trHeight w:val="238"/>
          <w:jc w:val="center"/>
        </w:trPr>
        <w:tc>
          <w:tcPr>
            <w:tcW w:w="8730" w:type="dxa"/>
          </w:tcPr>
          <w:p w14:paraId="33A2A067" w14:textId="7D8CCB4F" w:rsidR="0058418D" w:rsidRPr="00693703" w:rsidRDefault="00B82B66" w:rsidP="00B82B66">
            <w:pPr>
              <w:ind w:left="435" w:hanging="435"/>
              <w:jc w:val="both"/>
              <w:rPr>
                <w:rFonts w:ascii="Arial" w:hAnsi="Arial" w:cs="Arial"/>
                <w:sz w:val="22"/>
                <w:szCs w:val="22"/>
                <w:lang w:val="mn-MN"/>
              </w:rPr>
            </w:pPr>
            <w:r w:rsidRPr="00693703">
              <w:rPr>
                <w:rFonts w:ascii="Arial" w:hAnsi="Arial" w:cs="Arial"/>
                <w:sz w:val="22"/>
                <w:szCs w:val="22"/>
              </w:rPr>
              <w:t xml:space="preserve">3. </w:t>
            </w:r>
            <w:r w:rsidR="00E85718" w:rsidRPr="00693703">
              <w:rPr>
                <w:rFonts w:ascii="Arial" w:hAnsi="Arial" w:cs="Arial"/>
                <w:sz w:val="22"/>
                <w:szCs w:val="22"/>
              </w:rPr>
              <w:t xml:space="preserve">  </w:t>
            </w:r>
            <w:r w:rsidR="0058418D" w:rsidRPr="00693703">
              <w:rPr>
                <w:rFonts w:ascii="Arial" w:hAnsi="Arial" w:cs="Arial"/>
                <w:sz w:val="22"/>
                <w:szCs w:val="22"/>
                <w:lang w:val="mn-MN"/>
              </w:rPr>
              <w:t>Сүүлийн 3 жилд амжилттай эсхүл үндсэнд нь гүйцэтгэж дуусгасан, мөн санал болгож буй ажилтай ижил төстэй хоёроос доошгүй гэрээт ажилд оролцсон байх, ингэхдээ тендерт оролцогчийн тухайн ажилд оролцсон ажлын үнэлгээ нь дараах дүнгээс доошгүй бай</w:t>
            </w:r>
            <w:r w:rsidR="00A90473" w:rsidRPr="00693703">
              <w:rPr>
                <w:rFonts w:ascii="Arial" w:hAnsi="Arial" w:cs="Arial"/>
                <w:sz w:val="22"/>
                <w:szCs w:val="22"/>
                <w:lang w:val="mn-MN"/>
              </w:rPr>
              <w:t xml:space="preserve">на. </w:t>
            </w:r>
            <w:r w:rsidR="0058418D" w:rsidRPr="00693703">
              <w:rPr>
                <w:rFonts w:ascii="Arial" w:hAnsi="Arial" w:cs="Arial"/>
                <w:sz w:val="22"/>
                <w:szCs w:val="22"/>
                <w:lang w:val="mn-MN"/>
              </w:rPr>
              <w:t xml:space="preserve"> </w:t>
            </w:r>
          </w:p>
          <w:p w14:paraId="5A70FB40" w14:textId="709B16D8" w:rsidR="0058418D" w:rsidRPr="00693703" w:rsidRDefault="0058418D" w:rsidP="00DA6ECE">
            <w:pPr>
              <w:pStyle w:val="ListParagraph"/>
              <w:ind w:left="886" w:firstLine="0"/>
              <w:jc w:val="both"/>
              <w:rPr>
                <w:rFonts w:ascii="Arial" w:hAnsi="Arial" w:cs="Arial"/>
                <w:sz w:val="22"/>
                <w:szCs w:val="22"/>
              </w:rPr>
            </w:pPr>
            <w:r w:rsidRPr="00693703">
              <w:rPr>
                <w:rFonts w:ascii="Arial" w:hAnsi="Arial" w:cs="Arial"/>
                <w:sz w:val="22"/>
                <w:szCs w:val="22"/>
                <w:lang w:val="mn-MN"/>
              </w:rPr>
              <w:t>БАГЦ 1-ийн хувьд 275.0 сая төгрөг</w:t>
            </w:r>
            <w:r w:rsidRPr="00693703">
              <w:rPr>
                <w:rFonts w:ascii="Arial" w:hAnsi="Arial" w:cs="Arial"/>
                <w:sz w:val="22"/>
                <w:szCs w:val="22"/>
              </w:rPr>
              <w:t xml:space="preserve">; </w:t>
            </w:r>
          </w:p>
          <w:p w14:paraId="3B63A808" w14:textId="74C19182" w:rsidR="0058418D" w:rsidRPr="00693703" w:rsidRDefault="0058418D" w:rsidP="00DA6ECE">
            <w:pPr>
              <w:pStyle w:val="ListParagraph"/>
              <w:ind w:left="886" w:firstLine="0"/>
              <w:jc w:val="both"/>
              <w:rPr>
                <w:rFonts w:ascii="Arial" w:hAnsi="Arial" w:cs="Arial"/>
                <w:sz w:val="22"/>
                <w:szCs w:val="22"/>
              </w:rPr>
            </w:pPr>
            <w:r w:rsidRPr="00693703">
              <w:rPr>
                <w:rFonts w:ascii="Arial" w:hAnsi="Arial" w:cs="Arial"/>
                <w:sz w:val="22"/>
                <w:szCs w:val="22"/>
                <w:lang w:val="mn-MN"/>
              </w:rPr>
              <w:t>БАГЦ 2-ын хувьд 180.0 сая төгрөг</w:t>
            </w:r>
            <w:r w:rsidRPr="00693703">
              <w:rPr>
                <w:rFonts w:ascii="Arial" w:hAnsi="Arial" w:cs="Arial"/>
                <w:sz w:val="22"/>
                <w:szCs w:val="22"/>
              </w:rPr>
              <w:t xml:space="preserve">; </w:t>
            </w:r>
          </w:p>
          <w:p w14:paraId="79321651" w14:textId="50A7B30A" w:rsidR="0058418D" w:rsidRPr="00FD43F2" w:rsidRDefault="0058418D" w:rsidP="00DA6ECE">
            <w:pPr>
              <w:pStyle w:val="ListParagraph"/>
              <w:ind w:left="886" w:firstLine="0"/>
              <w:jc w:val="both"/>
              <w:rPr>
                <w:rFonts w:ascii="Arial" w:hAnsi="Arial" w:cs="Arial"/>
                <w:sz w:val="22"/>
                <w:szCs w:val="22"/>
              </w:rPr>
            </w:pPr>
            <w:r w:rsidRPr="00693703">
              <w:rPr>
                <w:rFonts w:ascii="Arial" w:hAnsi="Arial" w:cs="Arial"/>
                <w:sz w:val="22"/>
                <w:szCs w:val="22"/>
                <w:lang w:val="mn-MN"/>
              </w:rPr>
              <w:t>БАГЦ 3-ын хувьд</w:t>
            </w:r>
            <w:r w:rsidRPr="00693703">
              <w:rPr>
                <w:rFonts w:ascii="Arial" w:hAnsi="Arial" w:cs="Arial"/>
                <w:sz w:val="22"/>
                <w:szCs w:val="22"/>
              </w:rPr>
              <w:t xml:space="preserve"> </w:t>
            </w:r>
            <w:r w:rsidRPr="00693703">
              <w:rPr>
                <w:rFonts w:ascii="Arial" w:hAnsi="Arial" w:cs="Arial"/>
                <w:sz w:val="22"/>
                <w:szCs w:val="22"/>
                <w:lang w:val="mn-MN"/>
              </w:rPr>
              <w:t>380.0 сая төгрөг</w:t>
            </w:r>
            <w:r w:rsidR="00FD43F2">
              <w:rPr>
                <w:rFonts w:ascii="Arial" w:hAnsi="Arial" w:cs="Arial"/>
                <w:sz w:val="22"/>
                <w:szCs w:val="22"/>
              </w:rPr>
              <w:t>;</w:t>
            </w:r>
          </w:p>
          <w:p w14:paraId="118F1259" w14:textId="12780908" w:rsidR="0058418D" w:rsidRPr="00693703" w:rsidRDefault="0058418D" w:rsidP="00DA6ECE">
            <w:pPr>
              <w:pStyle w:val="ListParagraph"/>
              <w:ind w:left="886" w:firstLine="0"/>
              <w:jc w:val="both"/>
              <w:rPr>
                <w:rFonts w:ascii="Arial" w:hAnsi="Arial" w:cs="Arial"/>
                <w:sz w:val="22"/>
                <w:szCs w:val="22"/>
              </w:rPr>
            </w:pPr>
            <w:r w:rsidRPr="00693703">
              <w:rPr>
                <w:rFonts w:ascii="Arial" w:hAnsi="Arial" w:cs="Arial"/>
                <w:sz w:val="22"/>
                <w:szCs w:val="22"/>
                <w:lang w:val="mn-MN"/>
              </w:rPr>
              <w:t xml:space="preserve">БАГЦ 4-ийн хувьд 260.0 сая төгрөг. </w:t>
            </w:r>
          </w:p>
          <w:p w14:paraId="66864A36" w14:textId="77777777" w:rsidR="0058418D" w:rsidRDefault="0058418D" w:rsidP="0058418D">
            <w:pPr>
              <w:pStyle w:val="ListParagraph"/>
              <w:ind w:left="371" w:firstLine="0"/>
              <w:jc w:val="both"/>
              <w:rPr>
                <w:rFonts w:ascii="Arial" w:hAnsi="Arial" w:cs="Arial"/>
                <w:sz w:val="22"/>
                <w:szCs w:val="22"/>
                <w:lang w:val="mn-MN"/>
              </w:rPr>
            </w:pPr>
            <w:r w:rsidRPr="00693703">
              <w:rPr>
                <w:rFonts w:ascii="Arial" w:hAnsi="Arial" w:cs="Arial"/>
                <w:sz w:val="22"/>
                <w:szCs w:val="22"/>
                <w:lang w:val="mn-MN"/>
              </w:rPr>
              <w:t xml:space="preserve">Тендерт оролцогчийн гүйцэтгэсэн ажлын ижил төстэй байдлыг Зургаадугаар бүлэг (Тодорхойлолт ба бусад шаардлага)-т тодорхойлсны дагуу тухайн ажлын биет хэмжээ, онцлог чанар, иж бүрдэл, арга барил, технологи болон бусад шинжид үндэслэн тодорхойлно.  </w:t>
            </w:r>
          </w:p>
          <w:p w14:paraId="5BD949E4" w14:textId="5429E6C1" w:rsidR="00223906" w:rsidRPr="00693703" w:rsidRDefault="00223906" w:rsidP="0058418D">
            <w:pPr>
              <w:pStyle w:val="ListParagraph"/>
              <w:ind w:left="371" w:firstLine="0"/>
              <w:jc w:val="both"/>
              <w:rPr>
                <w:rFonts w:ascii="Arial" w:hAnsi="Arial" w:cs="Arial"/>
                <w:sz w:val="22"/>
                <w:szCs w:val="22"/>
                <w:lang w:val="mn-MN"/>
              </w:rPr>
            </w:pPr>
          </w:p>
        </w:tc>
      </w:tr>
      <w:tr w:rsidR="0058418D" w:rsidRPr="00693703" w14:paraId="25CC0919" w14:textId="77777777" w:rsidTr="00F32D52">
        <w:trPr>
          <w:trHeight w:val="238"/>
          <w:jc w:val="center"/>
        </w:trPr>
        <w:tc>
          <w:tcPr>
            <w:tcW w:w="8730" w:type="dxa"/>
          </w:tcPr>
          <w:p w14:paraId="5B7A955A" w14:textId="26A67F6E" w:rsidR="00DA1D2C" w:rsidRPr="00693703" w:rsidRDefault="00E8196D" w:rsidP="00DA1D2C">
            <w:pPr>
              <w:ind w:left="435" w:hanging="450"/>
              <w:rPr>
                <w:rFonts w:ascii="Arial" w:hAnsi="Arial" w:cs="Arial"/>
                <w:sz w:val="22"/>
                <w:szCs w:val="22"/>
                <w:lang w:val="mn-MN"/>
              </w:rPr>
            </w:pPr>
            <w:r w:rsidRPr="00693703">
              <w:rPr>
                <w:rFonts w:ascii="Arial" w:hAnsi="Arial" w:cs="Arial"/>
                <w:sz w:val="22"/>
                <w:szCs w:val="22"/>
              </w:rPr>
              <w:t xml:space="preserve">4. </w:t>
            </w:r>
            <w:r w:rsidR="00DA1D2C" w:rsidRPr="00693703">
              <w:rPr>
                <w:rFonts w:ascii="Arial" w:hAnsi="Arial" w:cs="Arial"/>
                <w:sz w:val="22"/>
                <w:szCs w:val="22"/>
              </w:rPr>
              <w:t xml:space="preserve">   </w:t>
            </w:r>
            <w:r w:rsidR="00DA1D2C" w:rsidRPr="00693703">
              <w:rPr>
                <w:rFonts w:ascii="Arial" w:hAnsi="Arial" w:cs="Arial"/>
                <w:sz w:val="22"/>
                <w:szCs w:val="22"/>
                <w:lang w:val="mn-MN"/>
              </w:rPr>
              <w:t>Ажил гүйцэтгэхэд Барилга, Хот Байгуулалтын Яамны дараах тусгай зөвшөөрлүүд шаардлагатай</w:t>
            </w:r>
            <w:r w:rsidR="00227201" w:rsidRPr="00693703">
              <w:rPr>
                <w:rFonts w:ascii="Arial" w:hAnsi="Arial" w:cs="Arial"/>
                <w:sz w:val="22"/>
                <w:szCs w:val="22"/>
              </w:rPr>
              <w:t xml:space="preserve"> (</w:t>
            </w:r>
            <w:r w:rsidR="00227201" w:rsidRPr="00693703">
              <w:rPr>
                <w:rFonts w:ascii="Arial" w:hAnsi="Arial" w:cs="Arial"/>
                <w:sz w:val="22"/>
                <w:szCs w:val="22"/>
                <w:lang w:val="mn-MN"/>
              </w:rPr>
              <w:t>багц бүрийн хувьд</w:t>
            </w:r>
            <w:r w:rsidR="00227201" w:rsidRPr="00693703">
              <w:rPr>
                <w:rFonts w:ascii="Arial" w:hAnsi="Arial" w:cs="Arial"/>
                <w:sz w:val="22"/>
                <w:szCs w:val="22"/>
              </w:rPr>
              <w:t>):</w:t>
            </w:r>
          </w:p>
          <w:p w14:paraId="08C09236" w14:textId="77777777" w:rsidR="00DA1D2C" w:rsidRPr="00693703" w:rsidRDefault="00DA1D2C" w:rsidP="00DA1D2C">
            <w:pPr>
              <w:pStyle w:val="ListParagraph"/>
              <w:numPr>
                <w:ilvl w:val="0"/>
                <w:numId w:val="16"/>
              </w:numPr>
              <w:jc w:val="both"/>
              <w:rPr>
                <w:rFonts w:ascii="Arial" w:hAnsi="Arial" w:cs="Arial"/>
                <w:sz w:val="22"/>
                <w:szCs w:val="22"/>
              </w:rPr>
            </w:pPr>
            <w:r w:rsidRPr="00693703">
              <w:rPr>
                <w:rFonts w:ascii="Arial" w:hAnsi="Arial" w:cs="Arial"/>
                <w:sz w:val="22"/>
                <w:szCs w:val="22"/>
                <w:lang w:val="mn-MN"/>
              </w:rPr>
              <w:t>2.1.1 Барилгын засвар, засал чимэглэл, орчны тохижилт</w:t>
            </w:r>
            <w:r w:rsidRPr="00693703">
              <w:rPr>
                <w:rFonts w:ascii="Arial" w:hAnsi="Arial" w:cs="Arial"/>
                <w:sz w:val="22"/>
                <w:szCs w:val="22"/>
              </w:rPr>
              <w:t>;</w:t>
            </w:r>
          </w:p>
          <w:p w14:paraId="5EB5E666" w14:textId="77777777" w:rsidR="00DA1D2C" w:rsidRPr="00693703" w:rsidRDefault="00DA1D2C" w:rsidP="00DA1D2C">
            <w:pPr>
              <w:pStyle w:val="ListParagraph"/>
              <w:numPr>
                <w:ilvl w:val="0"/>
                <w:numId w:val="16"/>
              </w:numPr>
              <w:jc w:val="both"/>
              <w:rPr>
                <w:rFonts w:ascii="Arial" w:hAnsi="Arial" w:cs="Arial"/>
                <w:sz w:val="22"/>
                <w:szCs w:val="22"/>
              </w:rPr>
            </w:pPr>
            <w:r w:rsidRPr="00693703">
              <w:rPr>
                <w:rFonts w:ascii="Arial" w:hAnsi="Arial" w:cs="Arial"/>
                <w:sz w:val="22"/>
                <w:szCs w:val="22"/>
                <w:lang w:val="mn-MN"/>
              </w:rPr>
              <w:t>2.1.2. Цутгамал болон угсармал төмөр бетон, мод ба өрөгт бүтээцэн барилгын угсралт, өргөтгөл, шинэчлэлийн ажил (1- 5 давхар хүртэл)</w:t>
            </w:r>
            <w:r w:rsidRPr="00693703">
              <w:rPr>
                <w:rFonts w:ascii="Arial" w:hAnsi="Arial" w:cs="Arial"/>
                <w:sz w:val="22"/>
                <w:szCs w:val="22"/>
              </w:rPr>
              <w:t>;</w:t>
            </w:r>
          </w:p>
          <w:p w14:paraId="0354CD85" w14:textId="77777777" w:rsidR="00DA1D2C" w:rsidRPr="00693703" w:rsidRDefault="00DA1D2C" w:rsidP="00DA1D2C">
            <w:pPr>
              <w:pStyle w:val="ListParagraph"/>
              <w:numPr>
                <w:ilvl w:val="0"/>
                <w:numId w:val="16"/>
              </w:numPr>
              <w:jc w:val="both"/>
              <w:rPr>
                <w:rFonts w:ascii="Arial" w:hAnsi="Arial" w:cs="Arial"/>
                <w:sz w:val="22"/>
                <w:szCs w:val="22"/>
              </w:rPr>
            </w:pPr>
            <w:r w:rsidRPr="00693703">
              <w:rPr>
                <w:rFonts w:ascii="Arial" w:hAnsi="Arial" w:cs="Arial"/>
                <w:sz w:val="22"/>
                <w:szCs w:val="22"/>
                <w:lang w:val="mn-MN"/>
              </w:rPr>
              <w:t>2.2.1. Барилгын дотор халаалт, салхивч, ус хангамж, ариутгах татуургын шугам сүлжээ, тэдгээрийн тоног төхөөрөмж, гадна салбар шугам сүлжээний угсралт</w:t>
            </w:r>
            <w:r w:rsidRPr="00693703">
              <w:rPr>
                <w:rFonts w:ascii="Arial" w:hAnsi="Arial" w:cs="Arial"/>
                <w:sz w:val="22"/>
                <w:szCs w:val="22"/>
              </w:rPr>
              <w:t>;</w:t>
            </w:r>
          </w:p>
          <w:p w14:paraId="675D2175" w14:textId="77777777" w:rsidR="00DA1D2C" w:rsidRPr="00693703" w:rsidRDefault="00DA1D2C" w:rsidP="00DA1D2C">
            <w:pPr>
              <w:pStyle w:val="ListParagraph"/>
              <w:numPr>
                <w:ilvl w:val="0"/>
                <w:numId w:val="16"/>
              </w:numPr>
              <w:jc w:val="both"/>
              <w:rPr>
                <w:rFonts w:ascii="Arial" w:hAnsi="Arial" w:cs="Arial"/>
                <w:sz w:val="22"/>
                <w:szCs w:val="22"/>
              </w:rPr>
            </w:pPr>
            <w:r w:rsidRPr="00693703">
              <w:rPr>
                <w:rFonts w:ascii="Arial" w:hAnsi="Arial" w:cs="Arial"/>
                <w:sz w:val="22"/>
                <w:szCs w:val="22"/>
                <w:lang w:val="mn-MN"/>
              </w:rPr>
              <w:t>2.2.2. Барилгын дотор гэрэлтүүлэг, цахилгаан хангамж, Холбоо дохиолол,  интернет сүлжээ, гал унтраах болон галын аюулын дохиоллын системийн угсралт, тэдгээрийн тоног төхөөрөмж, тухайн барилгын гадна салбар шугам сүлжээний угсралт</w:t>
            </w:r>
            <w:r w:rsidRPr="00693703">
              <w:rPr>
                <w:rFonts w:ascii="Arial" w:hAnsi="Arial" w:cs="Arial"/>
                <w:sz w:val="22"/>
                <w:szCs w:val="22"/>
              </w:rPr>
              <w:t>.</w:t>
            </w:r>
          </w:p>
          <w:p w14:paraId="08EDCC87" w14:textId="64818E71" w:rsidR="0058418D" w:rsidRPr="00693703" w:rsidRDefault="0058418D" w:rsidP="00E8196D">
            <w:pPr>
              <w:ind w:hanging="15"/>
              <w:jc w:val="both"/>
              <w:rPr>
                <w:rFonts w:ascii="Arial" w:hAnsi="Arial" w:cs="Arial"/>
                <w:sz w:val="22"/>
                <w:szCs w:val="22"/>
              </w:rPr>
            </w:pPr>
          </w:p>
        </w:tc>
      </w:tr>
    </w:tbl>
    <w:p w14:paraId="2E72C54D" w14:textId="77777777" w:rsidR="00005D5A" w:rsidRPr="00693703" w:rsidRDefault="00005D5A" w:rsidP="00005D5A">
      <w:pPr>
        <w:ind w:left="360" w:firstLine="0"/>
        <w:jc w:val="both"/>
        <w:rPr>
          <w:rFonts w:ascii="Arial" w:hAnsi="Arial" w:cs="Arial"/>
          <w:sz w:val="22"/>
          <w:szCs w:val="22"/>
          <w:lang w:val="mn-MN"/>
        </w:rPr>
      </w:pPr>
    </w:p>
    <w:p w14:paraId="0407DC50" w14:textId="1F8102C6" w:rsidR="0035741C" w:rsidRPr="00693703" w:rsidRDefault="007A63F0" w:rsidP="00005D5A">
      <w:pPr>
        <w:ind w:left="360" w:firstLine="0"/>
        <w:jc w:val="both"/>
        <w:rPr>
          <w:rFonts w:ascii="Arial" w:hAnsi="Arial" w:cs="Arial"/>
          <w:sz w:val="22"/>
          <w:szCs w:val="22"/>
          <w:lang w:val="mn-MN"/>
        </w:rPr>
      </w:pPr>
      <w:r w:rsidRPr="00693703">
        <w:rPr>
          <w:rFonts w:ascii="Arial" w:hAnsi="Arial" w:cs="Arial"/>
          <w:sz w:val="22"/>
          <w:szCs w:val="22"/>
          <w:lang w:val="mn-MN"/>
        </w:rPr>
        <w:t>6</w:t>
      </w:r>
      <w:r w:rsidR="0035741C" w:rsidRPr="00693703">
        <w:rPr>
          <w:rFonts w:ascii="Arial" w:hAnsi="Arial" w:cs="Arial"/>
          <w:sz w:val="22"/>
          <w:szCs w:val="22"/>
          <w:lang w:val="mn-MN"/>
        </w:rPr>
        <w:t>. Сонирхсон тендерт оролцогч тендерийн баримт бичиг болон бусад мэдэ</w:t>
      </w:r>
      <w:r w:rsidR="00931E6A" w:rsidRPr="00693703">
        <w:rPr>
          <w:rFonts w:ascii="Arial" w:hAnsi="Arial" w:cs="Arial"/>
          <w:sz w:val="22"/>
          <w:szCs w:val="22"/>
          <w:lang w:val="mn-MN"/>
        </w:rPr>
        <w:t xml:space="preserve">эллийг дараах хаягаар авч болно: </w:t>
      </w:r>
    </w:p>
    <w:p w14:paraId="3C9BAB86" w14:textId="77777777" w:rsidR="0035741C" w:rsidRPr="00693703" w:rsidRDefault="0035741C" w:rsidP="0035741C">
      <w:pPr>
        <w:ind w:left="360" w:firstLine="0"/>
        <w:jc w:val="both"/>
        <w:rPr>
          <w:rFonts w:ascii="Arial" w:hAnsi="Arial" w:cs="Arial"/>
          <w:sz w:val="22"/>
          <w:szCs w:val="22"/>
          <w:lang w:val="mn-MN"/>
        </w:rPr>
      </w:pPr>
    </w:p>
    <w:p w14:paraId="3B1011F1" w14:textId="63603526" w:rsidR="00387810" w:rsidRPr="00693703" w:rsidRDefault="00387810" w:rsidP="00387810">
      <w:pPr>
        <w:ind w:left="5040" w:hanging="4320"/>
        <w:jc w:val="both"/>
        <w:rPr>
          <w:rFonts w:ascii="Arial" w:hAnsi="Arial" w:cs="Arial"/>
          <w:sz w:val="22"/>
          <w:szCs w:val="22"/>
          <w:lang w:val="mn-MN"/>
        </w:rPr>
      </w:pPr>
      <w:r w:rsidRPr="00693703">
        <w:rPr>
          <w:rFonts w:ascii="Arial" w:hAnsi="Arial" w:cs="Arial"/>
          <w:sz w:val="22"/>
          <w:szCs w:val="22"/>
          <w:lang w:val="mn-MN"/>
        </w:rPr>
        <w:t xml:space="preserve">Харилцах албан тушаалтан: </w:t>
      </w:r>
      <w:r w:rsidRPr="00693703">
        <w:rPr>
          <w:rFonts w:ascii="Arial" w:hAnsi="Arial" w:cs="Arial"/>
          <w:sz w:val="22"/>
          <w:szCs w:val="22"/>
          <w:lang w:val="mn-MN"/>
        </w:rPr>
        <w:tab/>
        <w:t xml:space="preserve">Төрийн </w:t>
      </w:r>
      <w:r w:rsidR="00A517C1" w:rsidRPr="00693703">
        <w:rPr>
          <w:rFonts w:ascii="Arial" w:hAnsi="Arial" w:cs="Arial"/>
          <w:sz w:val="22"/>
          <w:szCs w:val="22"/>
          <w:lang w:val="mn-MN"/>
        </w:rPr>
        <w:t>Ө</w:t>
      </w:r>
      <w:r w:rsidRPr="00693703">
        <w:rPr>
          <w:rFonts w:ascii="Arial" w:hAnsi="Arial" w:cs="Arial"/>
          <w:sz w:val="22"/>
          <w:szCs w:val="22"/>
          <w:lang w:val="mn-MN"/>
        </w:rPr>
        <w:t xml:space="preserve">мчийн </w:t>
      </w:r>
      <w:r w:rsidR="00A517C1" w:rsidRPr="00693703">
        <w:rPr>
          <w:rFonts w:ascii="Arial" w:hAnsi="Arial" w:cs="Arial"/>
          <w:sz w:val="22"/>
          <w:szCs w:val="22"/>
          <w:lang w:val="mn-MN"/>
        </w:rPr>
        <w:t>Б</w:t>
      </w:r>
      <w:r w:rsidRPr="00693703">
        <w:rPr>
          <w:rFonts w:ascii="Arial" w:hAnsi="Arial" w:cs="Arial"/>
          <w:sz w:val="22"/>
          <w:szCs w:val="22"/>
          <w:lang w:val="mn-MN"/>
        </w:rPr>
        <w:t xml:space="preserve">одлого, </w:t>
      </w:r>
      <w:r w:rsidR="00A517C1" w:rsidRPr="00693703">
        <w:rPr>
          <w:rFonts w:ascii="Arial" w:hAnsi="Arial" w:cs="Arial"/>
          <w:sz w:val="22"/>
          <w:szCs w:val="22"/>
          <w:lang w:val="mn-MN"/>
        </w:rPr>
        <w:t>З</w:t>
      </w:r>
      <w:r w:rsidRPr="00693703">
        <w:rPr>
          <w:rFonts w:ascii="Arial" w:hAnsi="Arial" w:cs="Arial"/>
          <w:sz w:val="22"/>
          <w:szCs w:val="22"/>
          <w:lang w:val="mn-MN"/>
        </w:rPr>
        <w:t xml:space="preserve">охицуулалтын </w:t>
      </w:r>
      <w:r w:rsidR="00A517C1" w:rsidRPr="00693703">
        <w:rPr>
          <w:rFonts w:ascii="Arial" w:hAnsi="Arial" w:cs="Arial"/>
          <w:sz w:val="22"/>
          <w:szCs w:val="22"/>
          <w:lang w:val="mn-MN"/>
        </w:rPr>
        <w:t>Г</w:t>
      </w:r>
      <w:r w:rsidRPr="00693703">
        <w:rPr>
          <w:rFonts w:ascii="Arial" w:hAnsi="Arial" w:cs="Arial"/>
          <w:sz w:val="22"/>
          <w:szCs w:val="22"/>
          <w:lang w:val="mn-MN"/>
        </w:rPr>
        <w:t xml:space="preserve">азрын мэргэжилтэн </w:t>
      </w:r>
      <w:proofErr w:type="spellStart"/>
      <w:r w:rsidRPr="00693703">
        <w:rPr>
          <w:rFonts w:ascii="Arial" w:hAnsi="Arial" w:cs="Arial"/>
          <w:sz w:val="22"/>
          <w:szCs w:val="22"/>
        </w:rPr>
        <w:t>Л.Нандинцэцэг</w:t>
      </w:r>
      <w:proofErr w:type="spellEnd"/>
    </w:p>
    <w:p w14:paraId="728D115B" w14:textId="05D1A740" w:rsidR="00387810" w:rsidRPr="00693703" w:rsidRDefault="00387810" w:rsidP="00387810">
      <w:pPr>
        <w:ind w:left="5040" w:hanging="4320"/>
        <w:jc w:val="both"/>
        <w:rPr>
          <w:rFonts w:ascii="Arial" w:hAnsi="Arial" w:cs="Arial"/>
          <w:sz w:val="22"/>
          <w:szCs w:val="22"/>
          <w:lang w:val="mn-MN"/>
        </w:rPr>
      </w:pPr>
      <w:proofErr w:type="spellStart"/>
      <w:r w:rsidRPr="00693703">
        <w:rPr>
          <w:rFonts w:ascii="Arial" w:hAnsi="Arial" w:cs="Arial"/>
          <w:sz w:val="22"/>
          <w:szCs w:val="22"/>
        </w:rPr>
        <w:t>Байгууллагын</w:t>
      </w:r>
      <w:proofErr w:type="spellEnd"/>
      <w:r w:rsidRPr="00693703">
        <w:rPr>
          <w:rFonts w:ascii="Arial" w:hAnsi="Arial" w:cs="Arial"/>
          <w:sz w:val="22"/>
          <w:szCs w:val="22"/>
        </w:rPr>
        <w:t xml:space="preserve"> </w:t>
      </w:r>
      <w:r w:rsidRPr="00693703">
        <w:rPr>
          <w:rFonts w:ascii="Arial" w:hAnsi="Arial" w:cs="Arial"/>
          <w:sz w:val="22"/>
          <w:szCs w:val="22"/>
          <w:lang w:val="mn-MN"/>
        </w:rPr>
        <w:t>нэр</w:t>
      </w:r>
      <w:r w:rsidRPr="00693703">
        <w:rPr>
          <w:rFonts w:ascii="Arial" w:hAnsi="Arial" w:cs="Arial"/>
          <w:sz w:val="22"/>
          <w:szCs w:val="22"/>
        </w:rPr>
        <w:t>:</w:t>
      </w:r>
      <w:r w:rsidRPr="00693703">
        <w:rPr>
          <w:rFonts w:ascii="Arial" w:hAnsi="Arial" w:cs="Arial"/>
          <w:sz w:val="22"/>
          <w:szCs w:val="22"/>
          <w:lang w:val="mn-MN"/>
        </w:rPr>
        <w:t xml:space="preserve"> </w:t>
      </w:r>
      <w:r w:rsidRPr="00693703">
        <w:rPr>
          <w:rFonts w:ascii="Arial" w:hAnsi="Arial" w:cs="Arial"/>
          <w:sz w:val="22"/>
          <w:szCs w:val="22"/>
          <w:lang w:val="mn-MN"/>
        </w:rPr>
        <w:tab/>
      </w:r>
      <w:r w:rsidR="00A517C1" w:rsidRPr="00693703">
        <w:rPr>
          <w:rFonts w:ascii="Arial" w:hAnsi="Arial" w:cs="Arial"/>
          <w:sz w:val="22"/>
          <w:szCs w:val="22"/>
          <w:lang w:val="mn-MN"/>
        </w:rPr>
        <w:t>Төрийн Өмчийн Бодлого, Зохицуулалтын Газрын</w:t>
      </w:r>
      <w:r w:rsidRPr="00693703">
        <w:rPr>
          <w:rFonts w:ascii="Arial" w:hAnsi="Arial" w:cs="Arial"/>
          <w:sz w:val="22"/>
          <w:szCs w:val="22"/>
        </w:rPr>
        <w:t xml:space="preserve"> </w:t>
      </w:r>
      <w:r w:rsidR="00EA1564" w:rsidRPr="00693703">
        <w:rPr>
          <w:rFonts w:ascii="Arial" w:hAnsi="Arial" w:cs="Arial"/>
          <w:sz w:val="22"/>
          <w:szCs w:val="22"/>
          <w:lang w:val="mn-MN"/>
        </w:rPr>
        <w:t>Х</w:t>
      </w:r>
      <w:proofErr w:type="spellStart"/>
      <w:r w:rsidRPr="00693703">
        <w:rPr>
          <w:rFonts w:ascii="Arial" w:hAnsi="Arial" w:cs="Arial"/>
          <w:sz w:val="22"/>
          <w:szCs w:val="22"/>
        </w:rPr>
        <w:t>удалдан</w:t>
      </w:r>
      <w:proofErr w:type="spellEnd"/>
      <w:r w:rsidRPr="00693703">
        <w:rPr>
          <w:rFonts w:ascii="Arial" w:hAnsi="Arial" w:cs="Arial"/>
          <w:sz w:val="22"/>
          <w:szCs w:val="22"/>
        </w:rPr>
        <w:t xml:space="preserve"> </w:t>
      </w:r>
      <w:proofErr w:type="spellStart"/>
      <w:r w:rsidRPr="00693703">
        <w:rPr>
          <w:rFonts w:ascii="Arial" w:hAnsi="Arial" w:cs="Arial"/>
          <w:sz w:val="22"/>
          <w:szCs w:val="22"/>
        </w:rPr>
        <w:t>авах</w:t>
      </w:r>
      <w:proofErr w:type="spellEnd"/>
      <w:r w:rsidRPr="00693703">
        <w:rPr>
          <w:rFonts w:ascii="Arial" w:hAnsi="Arial" w:cs="Arial"/>
          <w:sz w:val="22"/>
          <w:szCs w:val="22"/>
        </w:rPr>
        <w:t xml:space="preserve"> </w:t>
      </w:r>
      <w:proofErr w:type="spellStart"/>
      <w:r w:rsidRPr="00693703">
        <w:rPr>
          <w:rFonts w:ascii="Arial" w:hAnsi="Arial" w:cs="Arial"/>
          <w:sz w:val="22"/>
          <w:szCs w:val="22"/>
        </w:rPr>
        <w:t>ажиллагааны</w:t>
      </w:r>
      <w:proofErr w:type="spellEnd"/>
      <w:r w:rsidRPr="00693703">
        <w:rPr>
          <w:rFonts w:ascii="Arial" w:hAnsi="Arial" w:cs="Arial"/>
          <w:sz w:val="22"/>
          <w:szCs w:val="22"/>
        </w:rPr>
        <w:t xml:space="preserve"> </w:t>
      </w:r>
      <w:proofErr w:type="spellStart"/>
      <w:r w:rsidRPr="00693703">
        <w:rPr>
          <w:rFonts w:ascii="Arial" w:hAnsi="Arial" w:cs="Arial"/>
          <w:sz w:val="22"/>
          <w:szCs w:val="22"/>
        </w:rPr>
        <w:t>хэлтэс</w:t>
      </w:r>
      <w:proofErr w:type="spellEnd"/>
    </w:p>
    <w:p w14:paraId="28DFC2DA" w14:textId="77777777" w:rsidR="00387810" w:rsidRPr="00693703" w:rsidRDefault="00387810" w:rsidP="00387810">
      <w:pPr>
        <w:ind w:left="5040" w:hanging="4320"/>
        <w:jc w:val="both"/>
        <w:rPr>
          <w:rFonts w:ascii="Arial" w:hAnsi="Arial" w:cs="Arial"/>
          <w:sz w:val="22"/>
          <w:szCs w:val="22"/>
        </w:rPr>
      </w:pPr>
      <w:r w:rsidRPr="00693703">
        <w:rPr>
          <w:rFonts w:ascii="Arial" w:hAnsi="Arial" w:cs="Arial"/>
          <w:sz w:val="22"/>
          <w:szCs w:val="22"/>
          <w:lang w:val="mn-MN"/>
        </w:rPr>
        <w:t>Гудамж</w:t>
      </w:r>
      <w:r w:rsidRPr="00693703">
        <w:rPr>
          <w:rFonts w:ascii="Arial" w:hAnsi="Arial" w:cs="Arial"/>
          <w:sz w:val="22"/>
          <w:szCs w:val="22"/>
        </w:rPr>
        <w:t>/</w:t>
      </w:r>
      <w:r w:rsidRPr="00693703">
        <w:rPr>
          <w:rFonts w:ascii="Arial" w:hAnsi="Arial" w:cs="Arial"/>
          <w:sz w:val="22"/>
          <w:szCs w:val="22"/>
          <w:lang w:val="mn-MN"/>
        </w:rPr>
        <w:t>байр:</w:t>
      </w:r>
      <w:r w:rsidRPr="00693703">
        <w:rPr>
          <w:rFonts w:ascii="Arial" w:hAnsi="Arial" w:cs="Arial"/>
          <w:sz w:val="22"/>
          <w:szCs w:val="22"/>
        </w:rPr>
        <w:t xml:space="preserve"> </w:t>
      </w:r>
      <w:r w:rsidRPr="00693703">
        <w:rPr>
          <w:rFonts w:ascii="Arial" w:hAnsi="Arial" w:cs="Arial"/>
          <w:sz w:val="22"/>
          <w:szCs w:val="22"/>
        </w:rPr>
        <w:tab/>
      </w:r>
      <w:proofErr w:type="spellStart"/>
      <w:r w:rsidRPr="00693703">
        <w:rPr>
          <w:rFonts w:ascii="Arial" w:hAnsi="Arial" w:cs="Arial"/>
          <w:sz w:val="22"/>
          <w:szCs w:val="22"/>
        </w:rPr>
        <w:t>Энхтайвны</w:t>
      </w:r>
      <w:proofErr w:type="spellEnd"/>
      <w:r w:rsidRPr="00693703">
        <w:rPr>
          <w:rFonts w:ascii="Arial" w:hAnsi="Arial" w:cs="Arial"/>
          <w:sz w:val="22"/>
          <w:szCs w:val="22"/>
        </w:rPr>
        <w:t xml:space="preserve"> </w:t>
      </w:r>
      <w:proofErr w:type="spellStart"/>
      <w:r w:rsidRPr="00693703">
        <w:rPr>
          <w:rFonts w:ascii="Arial" w:hAnsi="Arial" w:cs="Arial"/>
          <w:sz w:val="22"/>
          <w:szCs w:val="22"/>
        </w:rPr>
        <w:t>өргөн</w:t>
      </w:r>
      <w:proofErr w:type="spellEnd"/>
      <w:r w:rsidRPr="00693703">
        <w:rPr>
          <w:rFonts w:ascii="Arial" w:hAnsi="Arial" w:cs="Arial"/>
          <w:sz w:val="22"/>
          <w:szCs w:val="22"/>
        </w:rPr>
        <w:t xml:space="preserve"> </w:t>
      </w:r>
      <w:proofErr w:type="spellStart"/>
      <w:r w:rsidRPr="00693703">
        <w:rPr>
          <w:rFonts w:ascii="Arial" w:hAnsi="Arial" w:cs="Arial"/>
          <w:sz w:val="22"/>
          <w:szCs w:val="22"/>
        </w:rPr>
        <w:t>чөлөө</w:t>
      </w:r>
      <w:proofErr w:type="spellEnd"/>
      <w:r w:rsidRPr="00693703">
        <w:rPr>
          <w:rFonts w:ascii="Arial" w:hAnsi="Arial" w:cs="Arial"/>
          <w:sz w:val="22"/>
          <w:szCs w:val="22"/>
        </w:rPr>
        <w:t xml:space="preserve">, </w:t>
      </w:r>
      <w:proofErr w:type="spellStart"/>
      <w:r w:rsidRPr="00693703">
        <w:rPr>
          <w:rFonts w:ascii="Arial" w:hAnsi="Arial" w:cs="Arial"/>
          <w:sz w:val="22"/>
          <w:szCs w:val="22"/>
        </w:rPr>
        <w:t>Засгийн</w:t>
      </w:r>
      <w:proofErr w:type="spellEnd"/>
      <w:r w:rsidRPr="00693703">
        <w:rPr>
          <w:rFonts w:ascii="Arial" w:hAnsi="Arial" w:cs="Arial"/>
          <w:sz w:val="22"/>
          <w:szCs w:val="22"/>
        </w:rPr>
        <w:t xml:space="preserve"> </w:t>
      </w:r>
      <w:proofErr w:type="spellStart"/>
      <w:r w:rsidRPr="00693703">
        <w:rPr>
          <w:rFonts w:ascii="Arial" w:hAnsi="Arial" w:cs="Arial"/>
          <w:sz w:val="22"/>
          <w:szCs w:val="22"/>
        </w:rPr>
        <w:t>газрын</w:t>
      </w:r>
      <w:proofErr w:type="spellEnd"/>
      <w:r w:rsidRPr="00693703">
        <w:rPr>
          <w:rFonts w:ascii="Arial" w:hAnsi="Arial" w:cs="Arial"/>
          <w:sz w:val="22"/>
          <w:szCs w:val="22"/>
        </w:rPr>
        <w:t xml:space="preserve"> IX </w:t>
      </w:r>
      <w:proofErr w:type="spellStart"/>
      <w:r w:rsidRPr="00693703">
        <w:rPr>
          <w:rFonts w:ascii="Arial" w:hAnsi="Arial" w:cs="Arial"/>
          <w:sz w:val="22"/>
          <w:szCs w:val="22"/>
        </w:rPr>
        <w:t>байр</w:t>
      </w:r>
      <w:proofErr w:type="spellEnd"/>
    </w:p>
    <w:p w14:paraId="2B42E32A" w14:textId="77777777" w:rsidR="00387810" w:rsidRPr="00693703" w:rsidRDefault="00387810" w:rsidP="00387810">
      <w:pPr>
        <w:ind w:left="360" w:firstLine="360"/>
        <w:jc w:val="both"/>
        <w:rPr>
          <w:rFonts w:ascii="Arial" w:hAnsi="Arial" w:cs="Arial"/>
          <w:sz w:val="22"/>
          <w:szCs w:val="22"/>
          <w:lang w:val="mn-MN"/>
        </w:rPr>
      </w:pPr>
      <w:r w:rsidRPr="00693703">
        <w:rPr>
          <w:rFonts w:ascii="Arial" w:hAnsi="Arial" w:cs="Arial"/>
          <w:sz w:val="22"/>
          <w:szCs w:val="22"/>
          <w:lang w:val="mn-MN"/>
        </w:rPr>
        <w:t>Давхар</w:t>
      </w:r>
      <w:r w:rsidRPr="00693703">
        <w:rPr>
          <w:rFonts w:ascii="Arial" w:hAnsi="Arial" w:cs="Arial"/>
          <w:sz w:val="22"/>
          <w:szCs w:val="22"/>
        </w:rPr>
        <w:t>/</w:t>
      </w:r>
      <w:r w:rsidRPr="00693703">
        <w:rPr>
          <w:rFonts w:ascii="Arial" w:hAnsi="Arial" w:cs="Arial"/>
          <w:sz w:val="22"/>
          <w:szCs w:val="22"/>
          <w:lang w:val="mn-MN"/>
        </w:rPr>
        <w:t xml:space="preserve">өрөө: </w:t>
      </w:r>
      <w:r w:rsidRPr="00693703">
        <w:rPr>
          <w:rFonts w:ascii="Arial" w:hAnsi="Arial" w:cs="Arial"/>
          <w:sz w:val="22"/>
          <w:szCs w:val="22"/>
          <w:lang w:val="mn-MN"/>
        </w:rPr>
        <w:tab/>
      </w:r>
      <w:r w:rsidRPr="00693703">
        <w:rPr>
          <w:rFonts w:ascii="Arial" w:hAnsi="Arial" w:cs="Arial"/>
          <w:sz w:val="22"/>
          <w:szCs w:val="22"/>
          <w:lang w:val="mn-MN"/>
        </w:rPr>
        <w:tab/>
      </w:r>
      <w:r w:rsidRPr="00693703">
        <w:rPr>
          <w:rFonts w:ascii="Arial" w:hAnsi="Arial" w:cs="Arial"/>
          <w:sz w:val="22"/>
          <w:szCs w:val="22"/>
          <w:lang w:val="mn-MN"/>
        </w:rPr>
        <w:tab/>
      </w:r>
      <w:r w:rsidRPr="00693703">
        <w:rPr>
          <w:rFonts w:ascii="Arial" w:hAnsi="Arial" w:cs="Arial"/>
          <w:sz w:val="22"/>
          <w:szCs w:val="22"/>
          <w:lang w:val="mn-MN"/>
        </w:rPr>
        <w:tab/>
      </w:r>
      <w:r w:rsidRPr="00693703">
        <w:rPr>
          <w:rFonts w:ascii="Arial" w:hAnsi="Arial" w:cs="Arial"/>
          <w:sz w:val="22"/>
          <w:szCs w:val="22"/>
          <w:lang w:val="mn-MN"/>
        </w:rPr>
        <w:tab/>
      </w:r>
      <w:r w:rsidRPr="00693703">
        <w:rPr>
          <w:rFonts w:ascii="Arial" w:hAnsi="Arial" w:cs="Arial"/>
          <w:sz w:val="22"/>
          <w:szCs w:val="22"/>
        </w:rPr>
        <w:t xml:space="preserve">2 </w:t>
      </w:r>
      <w:proofErr w:type="spellStart"/>
      <w:r w:rsidRPr="00693703">
        <w:rPr>
          <w:rFonts w:ascii="Arial" w:hAnsi="Arial" w:cs="Arial"/>
          <w:sz w:val="22"/>
          <w:szCs w:val="22"/>
        </w:rPr>
        <w:t>давхарт</w:t>
      </w:r>
      <w:proofErr w:type="spellEnd"/>
      <w:r w:rsidRPr="00693703">
        <w:rPr>
          <w:rFonts w:ascii="Arial" w:hAnsi="Arial" w:cs="Arial"/>
          <w:sz w:val="22"/>
          <w:szCs w:val="22"/>
        </w:rPr>
        <w:t xml:space="preserve">/224 </w:t>
      </w:r>
      <w:proofErr w:type="spellStart"/>
      <w:r w:rsidRPr="00693703">
        <w:rPr>
          <w:rFonts w:ascii="Arial" w:hAnsi="Arial" w:cs="Arial"/>
          <w:sz w:val="22"/>
          <w:szCs w:val="22"/>
        </w:rPr>
        <w:t>тоот</w:t>
      </w:r>
      <w:proofErr w:type="spellEnd"/>
    </w:p>
    <w:p w14:paraId="40117E0D" w14:textId="77777777" w:rsidR="00387810" w:rsidRPr="00693703" w:rsidRDefault="00387810" w:rsidP="00387810">
      <w:pPr>
        <w:ind w:left="360" w:firstLine="360"/>
        <w:jc w:val="both"/>
        <w:rPr>
          <w:rFonts w:ascii="Arial" w:hAnsi="Arial" w:cs="Arial"/>
          <w:sz w:val="22"/>
          <w:szCs w:val="22"/>
          <w:lang w:val="mn-MN"/>
        </w:rPr>
      </w:pPr>
      <w:r w:rsidRPr="00693703">
        <w:rPr>
          <w:rFonts w:ascii="Arial" w:hAnsi="Arial" w:cs="Arial"/>
          <w:sz w:val="22"/>
          <w:szCs w:val="22"/>
          <w:lang w:val="mn-MN"/>
        </w:rPr>
        <w:t>Аймаг</w:t>
      </w:r>
      <w:r w:rsidRPr="00693703">
        <w:rPr>
          <w:rFonts w:ascii="Arial" w:hAnsi="Arial" w:cs="Arial"/>
          <w:sz w:val="22"/>
          <w:szCs w:val="22"/>
        </w:rPr>
        <w:t>/</w:t>
      </w:r>
      <w:r w:rsidRPr="00693703">
        <w:rPr>
          <w:rFonts w:ascii="Arial" w:hAnsi="Arial" w:cs="Arial"/>
          <w:sz w:val="22"/>
          <w:szCs w:val="22"/>
          <w:lang w:val="mn-MN"/>
        </w:rPr>
        <w:t xml:space="preserve">хот: </w:t>
      </w:r>
      <w:r w:rsidRPr="00693703">
        <w:rPr>
          <w:rFonts w:ascii="Arial" w:hAnsi="Arial" w:cs="Arial"/>
          <w:sz w:val="22"/>
          <w:szCs w:val="22"/>
          <w:lang w:val="mn-MN"/>
        </w:rPr>
        <w:tab/>
      </w:r>
      <w:r w:rsidRPr="00693703">
        <w:rPr>
          <w:rFonts w:ascii="Arial" w:hAnsi="Arial" w:cs="Arial"/>
          <w:sz w:val="22"/>
          <w:szCs w:val="22"/>
          <w:lang w:val="mn-MN"/>
        </w:rPr>
        <w:tab/>
      </w:r>
      <w:r w:rsidRPr="00693703">
        <w:rPr>
          <w:rFonts w:ascii="Arial" w:hAnsi="Arial" w:cs="Arial"/>
          <w:sz w:val="22"/>
          <w:szCs w:val="22"/>
          <w:lang w:val="mn-MN"/>
        </w:rPr>
        <w:tab/>
      </w:r>
      <w:r w:rsidRPr="00693703">
        <w:rPr>
          <w:rFonts w:ascii="Arial" w:hAnsi="Arial" w:cs="Arial"/>
          <w:sz w:val="22"/>
          <w:szCs w:val="22"/>
          <w:lang w:val="mn-MN"/>
        </w:rPr>
        <w:tab/>
      </w:r>
      <w:r w:rsidRPr="00693703">
        <w:rPr>
          <w:rFonts w:ascii="Arial" w:hAnsi="Arial" w:cs="Arial"/>
          <w:sz w:val="22"/>
          <w:szCs w:val="22"/>
          <w:lang w:val="mn-MN"/>
        </w:rPr>
        <w:tab/>
      </w:r>
      <w:proofErr w:type="spellStart"/>
      <w:r w:rsidRPr="00693703">
        <w:rPr>
          <w:rFonts w:ascii="Arial" w:hAnsi="Arial" w:cs="Arial"/>
          <w:sz w:val="22"/>
          <w:szCs w:val="22"/>
        </w:rPr>
        <w:t>Улаанбаатар</w:t>
      </w:r>
      <w:proofErr w:type="spellEnd"/>
      <w:r w:rsidRPr="00693703">
        <w:rPr>
          <w:rFonts w:ascii="Arial" w:hAnsi="Arial" w:cs="Arial"/>
          <w:sz w:val="22"/>
          <w:szCs w:val="22"/>
        </w:rPr>
        <w:t xml:space="preserve"> </w:t>
      </w:r>
      <w:proofErr w:type="spellStart"/>
      <w:r w:rsidRPr="00693703">
        <w:rPr>
          <w:rFonts w:ascii="Arial" w:hAnsi="Arial" w:cs="Arial"/>
          <w:sz w:val="22"/>
          <w:szCs w:val="22"/>
        </w:rPr>
        <w:t>хот</w:t>
      </w:r>
      <w:proofErr w:type="spellEnd"/>
    </w:p>
    <w:p w14:paraId="7A1D909C" w14:textId="12D2C91B" w:rsidR="00387810" w:rsidRPr="00693703" w:rsidRDefault="00387810" w:rsidP="00387810">
      <w:pPr>
        <w:ind w:left="360" w:firstLine="360"/>
        <w:jc w:val="both"/>
        <w:rPr>
          <w:rFonts w:ascii="Arial" w:hAnsi="Arial" w:cs="Arial"/>
          <w:i/>
          <w:sz w:val="22"/>
          <w:szCs w:val="22"/>
        </w:rPr>
      </w:pPr>
      <w:r w:rsidRPr="00693703">
        <w:rPr>
          <w:rFonts w:ascii="Arial" w:hAnsi="Arial" w:cs="Arial"/>
          <w:sz w:val="22"/>
          <w:szCs w:val="22"/>
          <w:lang w:val="mn-MN"/>
        </w:rPr>
        <w:t xml:space="preserve">Улс: </w:t>
      </w:r>
      <w:r w:rsidRPr="00693703">
        <w:rPr>
          <w:rFonts w:ascii="Arial" w:hAnsi="Arial" w:cs="Arial"/>
          <w:sz w:val="22"/>
          <w:szCs w:val="22"/>
          <w:lang w:val="mn-MN"/>
        </w:rPr>
        <w:tab/>
      </w:r>
      <w:r w:rsidRPr="00693703">
        <w:rPr>
          <w:rFonts w:ascii="Arial" w:hAnsi="Arial" w:cs="Arial"/>
          <w:sz w:val="22"/>
          <w:szCs w:val="22"/>
          <w:lang w:val="mn-MN"/>
        </w:rPr>
        <w:tab/>
      </w:r>
      <w:r w:rsidRPr="00693703">
        <w:rPr>
          <w:rFonts w:ascii="Arial" w:hAnsi="Arial" w:cs="Arial"/>
          <w:sz w:val="22"/>
          <w:szCs w:val="22"/>
          <w:lang w:val="mn-MN"/>
        </w:rPr>
        <w:tab/>
      </w:r>
      <w:r w:rsidRPr="00693703">
        <w:rPr>
          <w:rFonts w:ascii="Arial" w:hAnsi="Arial" w:cs="Arial"/>
          <w:sz w:val="22"/>
          <w:szCs w:val="22"/>
          <w:lang w:val="mn-MN"/>
        </w:rPr>
        <w:tab/>
      </w:r>
      <w:r w:rsidRPr="00693703">
        <w:rPr>
          <w:rFonts w:ascii="Arial" w:hAnsi="Arial" w:cs="Arial"/>
          <w:sz w:val="22"/>
          <w:szCs w:val="22"/>
          <w:lang w:val="mn-MN"/>
        </w:rPr>
        <w:tab/>
      </w:r>
      <w:r w:rsidRPr="00693703">
        <w:rPr>
          <w:rFonts w:ascii="Arial" w:hAnsi="Arial" w:cs="Arial"/>
          <w:sz w:val="22"/>
          <w:szCs w:val="22"/>
          <w:lang w:val="mn-MN"/>
        </w:rPr>
        <w:tab/>
      </w:r>
      <w:proofErr w:type="spellStart"/>
      <w:r w:rsidR="00AC0D7D" w:rsidRPr="00693703">
        <w:rPr>
          <w:rFonts w:ascii="Arial" w:hAnsi="Arial" w:cs="Arial"/>
          <w:sz w:val="22"/>
          <w:szCs w:val="22"/>
        </w:rPr>
        <w:t>Монгол</w:t>
      </w:r>
      <w:proofErr w:type="spellEnd"/>
      <w:r w:rsidR="00AC0D7D" w:rsidRPr="00693703">
        <w:rPr>
          <w:rFonts w:ascii="Arial" w:hAnsi="Arial" w:cs="Arial"/>
          <w:sz w:val="22"/>
          <w:szCs w:val="22"/>
        </w:rPr>
        <w:t xml:space="preserve"> </w:t>
      </w:r>
      <w:proofErr w:type="spellStart"/>
      <w:r w:rsidR="00AC0D7D" w:rsidRPr="00693703">
        <w:rPr>
          <w:rFonts w:ascii="Arial" w:hAnsi="Arial" w:cs="Arial"/>
          <w:sz w:val="22"/>
          <w:szCs w:val="22"/>
        </w:rPr>
        <w:t>У</w:t>
      </w:r>
      <w:r w:rsidRPr="00693703">
        <w:rPr>
          <w:rFonts w:ascii="Arial" w:hAnsi="Arial" w:cs="Arial"/>
          <w:sz w:val="22"/>
          <w:szCs w:val="22"/>
        </w:rPr>
        <w:t>лс</w:t>
      </w:r>
      <w:proofErr w:type="spellEnd"/>
    </w:p>
    <w:p w14:paraId="5B41B358" w14:textId="77D9D031" w:rsidR="00387810" w:rsidRPr="00693703" w:rsidRDefault="00387810" w:rsidP="00387810">
      <w:pPr>
        <w:ind w:left="360" w:firstLine="360"/>
        <w:jc w:val="both"/>
        <w:rPr>
          <w:rFonts w:ascii="Arial" w:hAnsi="Arial" w:cs="Arial"/>
          <w:sz w:val="22"/>
          <w:szCs w:val="22"/>
        </w:rPr>
      </w:pPr>
      <w:r w:rsidRPr="00693703">
        <w:rPr>
          <w:rFonts w:ascii="Arial" w:hAnsi="Arial" w:cs="Arial"/>
          <w:sz w:val="22"/>
          <w:szCs w:val="22"/>
          <w:lang w:val="mn-MN"/>
        </w:rPr>
        <w:t>Утас:</w:t>
      </w:r>
      <w:r w:rsidRPr="00693703">
        <w:rPr>
          <w:rFonts w:ascii="Arial" w:hAnsi="Arial" w:cs="Arial"/>
          <w:sz w:val="22"/>
          <w:szCs w:val="22"/>
          <w:lang w:val="mn-MN"/>
        </w:rPr>
        <w:tab/>
      </w:r>
      <w:r w:rsidRPr="00693703">
        <w:rPr>
          <w:rFonts w:ascii="Arial" w:hAnsi="Arial" w:cs="Arial"/>
          <w:sz w:val="22"/>
          <w:szCs w:val="22"/>
          <w:lang w:val="mn-MN"/>
        </w:rPr>
        <w:tab/>
      </w:r>
      <w:r w:rsidRPr="00693703">
        <w:rPr>
          <w:rFonts w:ascii="Arial" w:hAnsi="Arial" w:cs="Arial"/>
          <w:sz w:val="22"/>
          <w:szCs w:val="22"/>
          <w:lang w:val="mn-MN"/>
        </w:rPr>
        <w:tab/>
      </w:r>
      <w:r w:rsidRPr="00693703">
        <w:rPr>
          <w:rFonts w:ascii="Arial" w:hAnsi="Arial" w:cs="Arial"/>
          <w:sz w:val="22"/>
          <w:szCs w:val="22"/>
          <w:lang w:val="mn-MN"/>
        </w:rPr>
        <w:tab/>
      </w:r>
      <w:r w:rsidRPr="00693703">
        <w:rPr>
          <w:rFonts w:ascii="Arial" w:hAnsi="Arial" w:cs="Arial"/>
          <w:sz w:val="22"/>
          <w:szCs w:val="22"/>
          <w:lang w:val="mn-MN"/>
        </w:rPr>
        <w:tab/>
      </w:r>
      <w:r w:rsidRPr="00693703">
        <w:rPr>
          <w:rFonts w:ascii="Arial" w:hAnsi="Arial" w:cs="Arial"/>
          <w:sz w:val="22"/>
          <w:szCs w:val="22"/>
          <w:lang w:val="mn-MN"/>
        </w:rPr>
        <w:tab/>
      </w:r>
      <w:r w:rsidR="00CF587C" w:rsidRPr="00693703">
        <w:rPr>
          <w:rFonts w:ascii="Arial" w:hAnsi="Arial" w:cs="Arial"/>
          <w:sz w:val="22"/>
          <w:szCs w:val="22"/>
        </w:rPr>
        <w:t>976-62263435</w:t>
      </w:r>
    </w:p>
    <w:p w14:paraId="028A2EC8" w14:textId="77777777" w:rsidR="00387810" w:rsidRPr="00693703" w:rsidRDefault="00387810" w:rsidP="00387810">
      <w:pPr>
        <w:ind w:left="360" w:firstLine="360"/>
        <w:jc w:val="both"/>
        <w:rPr>
          <w:rFonts w:ascii="Arial" w:hAnsi="Arial" w:cs="Arial"/>
          <w:sz w:val="22"/>
          <w:szCs w:val="22"/>
        </w:rPr>
      </w:pPr>
      <w:r w:rsidRPr="00693703">
        <w:rPr>
          <w:rFonts w:ascii="Arial" w:hAnsi="Arial" w:cs="Arial"/>
          <w:sz w:val="22"/>
          <w:szCs w:val="22"/>
          <w:lang w:val="mn-MN"/>
        </w:rPr>
        <w:t>Факс:</w:t>
      </w:r>
      <w:r w:rsidRPr="00693703">
        <w:rPr>
          <w:rFonts w:ascii="Arial" w:hAnsi="Arial" w:cs="Arial"/>
          <w:sz w:val="22"/>
          <w:szCs w:val="22"/>
        </w:rPr>
        <w:t xml:space="preserve"> </w:t>
      </w:r>
      <w:r w:rsidRPr="00693703">
        <w:rPr>
          <w:rFonts w:ascii="Arial" w:hAnsi="Arial" w:cs="Arial"/>
          <w:sz w:val="22"/>
          <w:szCs w:val="22"/>
        </w:rPr>
        <w:tab/>
      </w:r>
      <w:r w:rsidRPr="00693703">
        <w:rPr>
          <w:rFonts w:ascii="Arial" w:hAnsi="Arial" w:cs="Arial"/>
          <w:sz w:val="22"/>
          <w:szCs w:val="22"/>
        </w:rPr>
        <w:tab/>
      </w:r>
      <w:r w:rsidRPr="00693703">
        <w:rPr>
          <w:rFonts w:ascii="Arial" w:hAnsi="Arial" w:cs="Arial"/>
          <w:sz w:val="22"/>
          <w:szCs w:val="22"/>
        </w:rPr>
        <w:tab/>
      </w:r>
      <w:r w:rsidRPr="00693703">
        <w:rPr>
          <w:rFonts w:ascii="Arial" w:hAnsi="Arial" w:cs="Arial"/>
          <w:sz w:val="22"/>
          <w:szCs w:val="22"/>
        </w:rPr>
        <w:tab/>
      </w:r>
      <w:r w:rsidRPr="00693703">
        <w:rPr>
          <w:rFonts w:ascii="Arial" w:hAnsi="Arial" w:cs="Arial"/>
          <w:sz w:val="22"/>
          <w:szCs w:val="22"/>
        </w:rPr>
        <w:tab/>
      </w:r>
      <w:r w:rsidRPr="00693703">
        <w:rPr>
          <w:rFonts w:ascii="Arial" w:hAnsi="Arial" w:cs="Arial"/>
          <w:sz w:val="22"/>
          <w:szCs w:val="22"/>
        </w:rPr>
        <w:tab/>
        <w:t>976-262350</w:t>
      </w:r>
    </w:p>
    <w:p w14:paraId="0A317325" w14:textId="00F92A17" w:rsidR="00387810" w:rsidRPr="00693703" w:rsidRDefault="00387810" w:rsidP="00387810">
      <w:pPr>
        <w:ind w:left="360" w:firstLine="360"/>
        <w:jc w:val="both"/>
        <w:rPr>
          <w:rStyle w:val="Hyperlink"/>
          <w:rFonts w:ascii="Arial" w:hAnsi="Arial" w:cs="Arial"/>
          <w:color w:val="auto"/>
          <w:sz w:val="22"/>
          <w:szCs w:val="22"/>
        </w:rPr>
      </w:pPr>
      <w:r w:rsidRPr="00693703">
        <w:rPr>
          <w:rFonts w:ascii="Arial" w:hAnsi="Arial" w:cs="Arial"/>
          <w:sz w:val="22"/>
          <w:szCs w:val="22"/>
          <w:lang w:val="mn-MN"/>
        </w:rPr>
        <w:lastRenderedPageBreak/>
        <w:t>Цахим шуудан:</w:t>
      </w:r>
      <w:r w:rsidRPr="00693703">
        <w:rPr>
          <w:rFonts w:ascii="Arial" w:hAnsi="Arial" w:cs="Arial"/>
          <w:sz w:val="22"/>
          <w:szCs w:val="22"/>
        </w:rPr>
        <w:t xml:space="preserve"> </w:t>
      </w:r>
      <w:r w:rsidRPr="00693703">
        <w:rPr>
          <w:rFonts w:ascii="Arial" w:hAnsi="Arial" w:cs="Arial"/>
          <w:sz w:val="22"/>
          <w:szCs w:val="22"/>
        </w:rPr>
        <w:tab/>
      </w:r>
      <w:r w:rsidRPr="00693703">
        <w:rPr>
          <w:rFonts w:ascii="Arial" w:hAnsi="Arial" w:cs="Arial"/>
          <w:sz w:val="22"/>
          <w:szCs w:val="22"/>
        </w:rPr>
        <w:tab/>
      </w:r>
      <w:r w:rsidRPr="00693703">
        <w:rPr>
          <w:rFonts w:ascii="Arial" w:hAnsi="Arial" w:cs="Arial"/>
          <w:sz w:val="22"/>
          <w:szCs w:val="22"/>
        </w:rPr>
        <w:tab/>
      </w:r>
      <w:r w:rsidRPr="00693703">
        <w:rPr>
          <w:rFonts w:ascii="Arial" w:hAnsi="Arial" w:cs="Arial"/>
          <w:sz w:val="22"/>
          <w:szCs w:val="22"/>
        </w:rPr>
        <w:tab/>
      </w:r>
      <w:hyperlink r:id="rId8" w:history="1">
        <w:r w:rsidRPr="00693703">
          <w:rPr>
            <w:rStyle w:val="Hyperlink"/>
            <w:rFonts w:ascii="Arial" w:hAnsi="Arial" w:cs="Arial"/>
            <w:color w:val="auto"/>
            <w:sz w:val="22"/>
            <w:szCs w:val="22"/>
          </w:rPr>
          <w:t>nandintsetseg@pcsp.gov.mn</w:t>
        </w:r>
      </w:hyperlink>
    </w:p>
    <w:p w14:paraId="71D0759E" w14:textId="1B6BBB13" w:rsidR="00C4797A" w:rsidRPr="00693703" w:rsidRDefault="00C4797A" w:rsidP="00387810">
      <w:pPr>
        <w:ind w:left="360" w:firstLine="360"/>
        <w:jc w:val="both"/>
        <w:rPr>
          <w:rFonts w:ascii="Arial" w:hAnsi="Arial" w:cs="Arial"/>
          <w:sz w:val="22"/>
          <w:szCs w:val="22"/>
        </w:rPr>
      </w:pPr>
      <w:r w:rsidRPr="00693703">
        <w:rPr>
          <w:rFonts w:ascii="Arial" w:hAnsi="Arial" w:cs="Arial"/>
          <w:sz w:val="22"/>
          <w:szCs w:val="22"/>
        </w:rPr>
        <w:tab/>
      </w:r>
      <w:r w:rsidRPr="00693703">
        <w:rPr>
          <w:rFonts w:ascii="Arial" w:hAnsi="Arial" w:cs="Arial"/>
          <w:sz w:val="22"/>
          <w:szCs w:val="22"/>
        </w:rPr>
        <w:tab/>
      </w:r>
      <w:r w:rsidRPr="00693703">
        <w:rPr>
          <w:rFonts w:ascii="Arial" w:hAnsi="Arial" w:cs="Arial"/>
          <w:sz w:val="22"/>
          <w:szCs w:val="22"/>
        </w:rPr>
        <w:tab/>
      </w:r>
      <w:r w:rsidRPr="00693703">
        <w:rPr>
          <w:rFonts w:ascii="Arial" w:hAnsi="Arial" w:cs="Arial"/>
          <w:sz w:val="22"/>
          <w:szCs w:val="22"/>
        </w:rPr>
        <w:tab/>
      </w:r>
      <w:r w:rsidRPr="00693703">
        <w:rPr>
          <w:rFonts w:ascii="Arial" w:hAnsi="Arial" w:cs="Arial"/>
          <w:sz w:val="22"/>
          <w:szCs w:val="22"/>
        </w:rPr>
        <w:tab/>
      </w:r>
      <w:r w:rsidRPr="00693703">
        <w:rPr>
          <w:rFonts w:ascii="Arial" w:hAnsi="Arial" w:cs="Arial"/>
          <w:sz w:val="22"/>
          <w:szCs w:val="22"/>
        </w:rPr>
        <w:tab/>
      </w:r>
    </w:p>
    <w:p w14:paraId="261B06AC" w14:textId="77777777" w:rsidR="0035741C" w:rsidRPr="00693703" w:rsidRDefault="0035741C" w:rsidP="0035741C">
      <w:pPr>
        <w:ind w:left="360" w:firstLine="0"/>
        <w:jc w:val="both"/>
        <w:rPr>
          <w:rFonts w:ascii="Arial" w:hAnsi="Arial" w:cs="Arial"/>
          <w:sz w:val="22"/>
          <w:szCs w:val="22"/>
          <w:lang w:val="mn-MN"/>
        </w:rPr>
      </w:pPr>
    </w:p>
    <w:p w14:paraId="75DBAFBE" w14:textId="3D08523F" w:rsidR="0035741C" w:rsidRPr="00693703" w:rsidRDefault="007A63F0" w:rsidP="0035741C">
      <w:pPr>
        <w:ind w:left="360" w:firstLine="0"/>
        <w:jc w:val="both"/>
        <w:rPr>
          <w:rFonts w:ascii="Arial" w:hAnsi="Arial" w:cs="Arial"/>
          <w:sz w:val="22"/>
          <w:szCs w:val="22"/>
          <w:lang w:val="mn-MN"/>
        </w:rPr>
      </w:pPr>
      <w:r w:rsidRPr="00693703">
        <w:rPr>
          <w:rFonts w:ascii="Arial" w:hAnsi="Arial" w:cs="Arial"/>
          <w:sz w:val="22"/>
          <w:szCs w:val="22"/>
          <w:lang w:val="mn-MN"/>
        </w:rPr>
        <w:t>7</w:t>
      </w:r>
      <w:r w:rsidR="0035741C" w:rsidRPr="00693703">
        <w:rPr>
          <w:rFonts w:ascii="Arial" w:hAnsi="Arial" w:cs="Arial"/>
          <w:sz w:val="22"/>
          <w:szCs w:val="22"/>
          <w:lang w:val="mn-MN"/>
        </w:rPr>
        <w:t xml:space="preserve">. </w:t>
      </w:r>
      <w:r w:rsidR="004536F9" w:rsidRPr="00693703">
        <w:rPr>
          <w:rFonts w:ascii="Arial" w:hAnsi="Arial" w:cs="Arial"/>
          <w:sz w:val="22"/>
          <w:szCs w:val="22"/>
        </w:rPr>
        <w:t xml:space="preserve">  </w:t>
      </w:r>
      <w:r w:rsidR="0035741C" w:rsidRPr="00693703">
        <w:rPr>
          <w:rFonts w:ascii="Arial" w:hAnsi="Arial" w:cs="Arial"/>
          <w:sz w:val="22"/>
          <w:szCs w:val="22"/>
          <w:lang w:val="mn-MN"/>
        </w:rPr>
        <w:t xml:space="preserve">Эрх бүхий тендерт оролцогч </w:t>
      </w:r>
      <w:r w:rsidR="00223906">
        <w:rPr>
          <w:rFonts w:ascii="Arial" w:hAnsi="Arial" w:cs="Arial"/>
          <w:sz w:val="22"/>
          <w:szCs w:val="22"/>
          <w:lang w:val="mn-MN"/>
        </w:rPr>
        <w:t>Т</w:t>
      </w:r>
      <w:r w:rsidR="0035741C" w:rsidRPr="00693703">
        <w:rPr>
          <w:rFonts w:ascii="Arial" w:hAnsi="Arial" w:cs="Arial"/>
          <w:sz w:val="22"/>
          <w:szCs w:val="22"/>
          <w:lang w:val="mn-MN"/>
        </w:rPr>
        <w:t>ендерийн баримт бичгийг худалдан авахыг хүсвэл:</w:t>
      </w:r>
    </w:p>
    <w:p w14:paraId="07F1F09E" w14:textId="49F519EF" w:rsidR="0035741C" w:rsidRPr="00693703" w:rsidRDefault="00223906" w:rsidP="00397E88">
      <w:pPr>
        <w:pStyle w:val="ListParagraph"/>
        <w:numPr>
          <w:ilvl w:val="0"/>
          <w:numId w:val="1"/>
        </w:numPr>
        <w:ind w:left="900" w:hanging="180"/>
        <w:jc w:val="both"/>
        <w:rPr>
          <w:rFonts w:ascii="Arial" w:hAnsi="Arial" w:cs="Arial"/>
          <w:sz w:val="22"/>
          <w:szCs w:val="22"/>
          <w:lang w:val="mn-MN"/>
        </w:rPr>
      </w:pPr>
      <w:r>
        <w:rPr>
          <w:rFonts w:ascii="Arial" w:hAnsi="Arial" w:cs="Arial"/>
          <w:sz w:val="22"/>
          <w:szCs w:val="22"/>
          <w:lang w:val="mn-MN"/>
        </w:rPr>
        <w:t>Т</w:t>
      </w:r>
      <w:r w:rsidR="0035741C" w:rsidRPr="00693703">
        <w:rPr>
          <w:rFonts w:ascii="Arial" w:hAnsi="Arial" w:cs="Arial"/>
          <w:sz w:val="22"/>
          <w:szCs w:val="22"/>
          <w:lang w:val="mn-MN"/>
        </w:rPr>
        <w:t>ендерийн баримт бичиг авах хүсэлтийг дээр</w:t>
      </w:r>
      <w:r w:rsidR="00A517C1" w:rsidRPr="00693703">
        <w:rPr>
          <w:rFonts w:ascii="Arial" w:hAnsi="Arial" w:cs="Arial"/>
          <w:sz w:val="22"/>
          <w:szCs w:val="22"/>
          <w:lang w:val="mn-MN"/>
        </w:rPr>
        <w:t>х</w:t>
      </w:r>
      <w:r w:rsidR="0035741C" w:rsidRPr="00693703">
        <w:rPr>
          <w:rFonts w:ascii="Arial" w:hAnsi="Arial" w:cs="Arial"/>
          <w:sz w:val="22"/>
          <w:szCs w:val="22"/>
          <w:lang w:val="mn-MN"/>
        </w:rPr>
        <w:t xml:space="preserve"> хаягийн дагуу бичгээр ирүүлнэ.</w:t>
      </w:r>
      <w:r w:rsidR="00410AB1" w:rsidRPr="00693703">
        <w:rPr>
          <w:rFonts w:ascii="Arial" w:hAnsi="Arial" w:cs="Arial"/>
          <w:sz w:val="22"/>
          <w:szCs w:val="22"/>
          <w:lang w:val="mn-MN"/>
        </w:rPr>
        <w:t xml:space="preserve"> </w:t>
      </w:r>
    </w:p>
    <w:p w14:paraId="67A89E82" w14:textId="588C082C" w:rsidR="00487837" w:rsidRPr="00693703" w:rsidRDefault="00A517C1" w:rsidP="00397E88">
      <w:pPr>
        <w:pStyle w:val="ListParagraph"/>
        <w:numPr>
          <w:ilvl w:val="0"/>
          <w:numId w:val="1"/>
        </w:numPr>
        <w:ind w:left="900" w:hanging="180"/>
        <w:jc w:val="both"/>
        <w:rPr>
          <w:rFonts w:ascii="Arial" w:hAnsi="Arial" w:cs="Arial"/>
          <w:sz w:val="22"/>
          <w:szCs w:val="22"/>
          <w:lang w:val="mn-MN"/>
        </w:rPr>
      </w:pPr>
      <w:r w:rsidRPr="00693703">
        <w:rPr>
          <w:rFonts w:ascii="Arial" w:hAnsi="Arial" w:cs="Arial"/>
          <w:sz w:val="22"/>
          <w:szCs w:val="22"/>
          <w:lang w:val="mn-MN"/>
        </w:rPr>
        <w:t>Төрийн Өмчийн Бодлого, Зохицуулалтын Газрын</w:t>
      </w:r>
      <w:r w:rsidR="00487837" w:rsidRPr="00693703">
        <w:rPr>
          <w:rFonts w:ascii="Arial" w:hAnsi="Arial" w:cs="Arial"/>
          <w:sz w:val="22"/>
          <w:szCs w:val="22"/>
          <w:lang w:val="mn-MN"/>
        </w:rPr>
        <w:t xml:space="preserve"> дансанд 100,000 төгрөгөөр буцаан үл олгогдох хураамжийг төлнө. </w:t>
      </w:r>
      <w:proofErr w:type="spellStart"/>
      <w:r w:rsidR="00487837" w:rsidRPr="00693703">
        <w:rPr>
          <w:rFonts w:ascii="Arial" w:hAnsi="Arial" w:cs="Arial"/>
          <w:sz w:val="22"/>
          <w:szCs w:val="22"/>
        </w:rPr>
        <w:t>Төлбөрийг</w:t>
      </w:r>
      <w:proofErr w:type="spellEnd"/>
      <w:r w:rsidR="00487837" w:rsidRPr="00693703">
        <w:rPr>
          <w:rFonts w:ascii="Arial" w:hAnsi="Arial" w:cs="Arial"/>
          <w:sz w:val="22"/>
          <w:szCs w:val="22"/>
        </w:rPr>
        <w:t xml:space="preserve"> М</w:t>
      </w:r>
      <w:r w:rsidR="00487837" w:rsidRPr="00693703">
        <w:rPr>
          <w:rFonts w:ascii="Arial" w:hAnsi="Arial" w:cs="Arial"/>
          <w:sz w:val="22"/>
          <w:szCs w:val="22"/>
          <w:lang w:val="mn-MN"/>
        </w:rPr>
        <w:t xml:space="preserve">онгол </w:t>
      </w:r>
      <w:r w:rsidR="00410AB1" w:rsidRPr="00693703">
        <w:rPr>
          <w:rFonts w:ascii="Arial" w:hAnsi="Arial" w:cs="Arial"/>
          <w:sz w:val="22"/>
          <w:szCs w:val="22"/>
          <w:lang w:val="mn-MN"/>
        </w:rPr>
        <w:t>У</w:t>
      </w:r>
      <w:r w:rsidR="00487837" w:rsidRPr="00693703">
        <w:rPr>
          <w:rFonts w:ascii="Arial" w:hAnsi="Arial" w:cs="Arial"/>
          <w:sz w:val="22"/>
          <w:szCs w:val="22"/>
          <w:lang w:val="mn-MN"/>
        </w:rPr>
        <w:t>лсын</w:t>
      </w:r>
      <w:r w:rsidR="00487837" w:rsidRPr="00693703">
        <w:rPr>
          <w:rFonts w:ascii="Arial" w:hAnsi="Arial" w:cs="Arial"/>
          <w:sz w:val="22"/>
          <w:szCs w:val="22"/>
        </w:rPr>
        <w:t xml:space="preserve"> </w:t>
      </w:r>
      <w:proofErr w:type="spellStart"/>
      <w:r w:rsidR="00487837" w:rsidRPr="00693703">
        <w:rPr>
          <w:rFonts w:ascii="Arial" w:hAnsi="Arial" w:cs="Arial"/>
          <w:sz w:val="22"/>
          <w:szCs w:val="22"/>
        </w:rPr>
        <w:t>нутаг</w:t>
      </w:r>
      <w:proofErr w:type="spellEnd"/>
      <w:r w:rsidR="00487837" w:rsidRPr="00693703">
        <w:rPr>
          <w:rFonts w:ascii="Arial" w:hAnsi="Arial" w:cs="Arial"/>
          <w:sz w:val="22"/>
          <w:szCs w:val="22"/>
        </w:rPr>
        <w:t xml:space="preserve"> </w:t>
      </w:r>
      <w:proofErr w:type="spellStart"/>
      <w:r w:rsidR="00487837" w:rsidRPr="00693703">
        <w:rPr>
          <w:rFonts w:ascii="Arial" w:hAnsi="Arial" w:cs="Arial"/>
          <w:sz w:val="22"/>
          <w:szCs w:val="22"/>
        </w:rPr>
        <w:t>дэвсгэрт</w:t>
      </w:r>
      <w:proofErr w:type="spellEnd"/>
      <w:r w:rsidR="00487837" w:rsidRPr="00693703">
        <w:rPr>
          <w:rFonts w:ascii="Arial" w:hAnsi="Arial" w:cs="Arial"/>
          <w:sz w:val="22"/>
          <w:szCs w:val="22"/>
        </w:rPr>
        <w:t xml:space="preserve"> </w:t>
      </w:r>
      <w:proofErr w:type="spellStart"/>
      <w:r w:rsidR="00487837" w:rsidRPr="00693703">
        <w:rPr>
          <w:rFonts w:ascii="Arial" w:hAnsi="Arial" w:cs="Arial"/>
          <w:sz w:val="22"/>
          <w:szCs w:val="22"/>
        </w:rPr>
        <w:t>үйл</w:t>
      </w:r>
      <w:proofErr w:type="spellEnd"/>
      <w:r w:rsidR="00487837" w:rsidRPr="00693703">
        <w:rPr>
          <w:rFonts w:ascii="Arial" w:hAnsi="Arial" w:cs="Arial"/>
          <w:sz w:val="22"/>
          <w:szCs w:val="22"/>
        </w:rPr>
        <w:t xml:space="preserve"> </w:t>
      </w:r>
      <w:proofErr w:type="spellStart"/>
      <w:r w:rsidR="00487837" w:rsidRPr="00693703">
        <w:rPr>
          <w:rFonts w:ascii="Arial" w:hAnsi="Arial" w:cs="Arial"/>
          <w:sz w:val="22"/>
          <w:szCs w:val="22"/>
        </w:rPr>
        <w:t>ажиллагаа</w:t>
      </w:r>
      <w:proofErr w:type="spellEnd"/>
      <w:r w:rsidR="00487837" w:rsidRPr="00693703">
        <w:rPr>
          <w:rFonts w:ascii="Arial" w:hAnsi="Arial" w:cs="Arial"/>
          <w:sz w:val="22"/>
          <w:szCs w:val="22"/>
        </w:rPr>
        <w:t xml:space="preserve"> </w:t>
      </w:r>
      <w:proofErr w:type="spellStart"/>
      <w:r w:rsidR="00487837" w:rsidRPr="00693703">
        <w:rPr>
          <w:rFonts w:ascii="Arial" w:hAnsi="Arial" w:cs="Arial"/>
          <w:sz w:val="22"/>
          <w:szCs w:val="22"/>
        </w:rPr>
        <w:t>явуулж</w:t>
      </w:r>
      <w:proofErr w:type="spellEnd"/>
      <w:r w:rsidR="00487837" w:rsidRPr="00693703">
        <w:rPr>
          <w:rFonts w:ascii="Arial" w:hAnsi="Arial" w:cs="Arial"/>
          <w:sz w:val="22"/>
          <w:szCs w:val="22"/>
        </w:rPr>
        <w:t xml:space="preserve"> </w:t>
      </w:r>
      <w:proofErr w:type="spellStart"/>
      <w:r w:rsidR="00487837" w:rsidRPr="00693703">
        <w:rPr>
          <w:rFonts w:ascii="Arial" w:hAnsi="Arial" w:cs="Arial"/>
          <w:sz w:val="22"/>
          <w:szCs w:val="22"/>
        </w:rPr>
        <w:t>буй</w:t>
      </w:r>
      <w:proofErr w:type="spellEnd"/>
      <w:r w:rsidR="00487837" w:rsidRPr="00693703">
        <w:rPr>
          <w:rFonts w:ascii="Arial" w:hAnsi="Arial" w:cs="Arial"/>
          <w:sz w:val="22"/>
          <w:szCs w:val="22"/>
        </w:rPr>
        <w:t xml:space="preserve"> </w:t>
      </w:r>
      <w:proofErr w:type="spellStart"/>
      <w:r w:rsidR="00487837" w:rsidRPr="00693703">
        <w:rPr>
          <w:rFonts w:ascii="Arial" w:hAnsi="Arial" w:cs="Arial"/>
          <w:sz w:val="22"/>
          <w:szCs w:val="22"/>
        </w:rPr>
        <w:t>банкаар</w:t>
      </w:r>
      <w:proofErr w:type="spellEnd"/>
      <w:r w:rsidR="00487837" w:rsidRPr="00693703">
        <w:rPr>
          <w:rFonts w:ascii="Arial" w:hAnsi="Arial" w:cs="Arial"/>
          <w:sz w:val="22"/>
          <w:szCs w:val="22"/>
        </w:rPr>
        <w:t xml:space="preserve"> </w:t>
      </w:r>
      <w:proofErr w:type="spellStart"/>
      <w:r w:rsidR="00487837" w:rsidRPr="00693703">
        <w:rPr>
          <w:rFonts w:ascii="Arial" w:hAnsi="Arial" w:cs="Arial"/>
          <w:sz w:val="22"/>
          <w:szCs w:val="22"/>
        </w:rPr>
        <w:t>дамжуулан</w:t>
      </w:r>
      <w:proofErr w:type="spellEnd"/>
      <w:r w:rsidR="00487837" w:rsidRPr="00693703">
        <w:rPr>
          <w:rFonts w:ascii="Arial" w:hAnsi="Arial" w:cs="Arial"/>
          <w:sz w:val="22"/>
          <w:szCs w:val="22"/>
          <w:lang w:val="mn-MN"/>
        </w:rPr>
        <w:t xml:space="preserve"> Төрийн банкны </w:t>
      </w:r>
      <w:r w:rsidR="000A2A27">
        <w:rPr>
          <w:rFonts w:ascii="Arial" w:hAnsi="Arial" w:cs="Arial"/>
          <w:sz w:val="22"/>
          <w:szCs w:val="22"/>
        </w:rPr>
        <w:t xml:space="preserve">100900008052 </w:t>
      </w:r>
      <w:r w:rsidR="00487837" w:rsidRPr="00693703">
        <w:rPr>
          <w:rFonts w:ascii="Arial" w:hAnsi="Arial" w:cs="Arial"/>
          <w:sz w:val="22"/>
          <w:szCs w:val="22"/>
          <w:lang w:val="mn-MN"/>
        </w:rPr>
        <w:t>/</w:t>
      </w:r>
      <w:r w:rsidRPr="00693703">
        <w:rPr>
          <w:rFonts w:ascii="Arial" w:hAnsi="Arial" w:cs="Arial"/>
          <w:sz w:val="22"/>
          <w:szCs w:val="22"/>
          <w:lang w:val="mn-MN"/>
        </w:rPr>
        <w:t>Төрийн Өмчийн Бодлого, Зохицуулалтын Газар</w:t>
      </w:r>
      <w:r w:rsidR="000A2A27">
        <w:rPr>
          <w:rFonts w:ascii="Arial" w:hAnsi="Arial" w:cs="Arial"/>
          <w:sz w:val="22"/>
          <w:szCs w:val="22"/>
        </w:rPr>
        <w:t xml:space="preserve">, </w:t>
      </w:r>
      <w:r w:rsidR="000A2A27">
        <w:rPr>
          <w:rFonts w:ascii="Arial" w:hAnsi="Arial" w:cs="Arial"/>
          <w:sz w:val="22"/>
          <w:szCs w:val="22"/>
          <w:lang w:val="mn-MN"/>
        </w:rPr>
        <w:t>РД6098169</w:t>
      </w:r>
      <w:r w:rsidR="00487837" w:rsidRPr="00693703">
        <w:rPr>
          <w:rFonts w:ascii="Arial" w:hAnsi="Arial" w:cs="Arial"/>
          <w:sz w:val="22"/>
          <w:szCs w:val="22"/>
          <w:lang w:val="mn-MN"/>
        </w:rPr>
        <w:t>/ тоот дансанд хийнэ.</w:t>
      </w:r>
    </w:p>
    <w:p w14:paraId="4AD5DB82" w14:textId="77777777" w:rsidR="0035741C" w:rsidRPr="00693703" w:rsidRDefault="0035741C" w:rsidP="0035741C">
      <w:pPr>
        <w:ind w:left="360" w:firstLine="0"/>
        <w:jc w:val="both"/>
        <w:rPr>
          <w:rFonts w:ascii="Arial" w:hAnsi="Arial" w:cs="Arial"/>
          <w:sz w:val="22"/>
          <w:szCs w:val="22"/>
          <w:lang w:val="mn-MN"/>
        </w:rPr>
      </w:pPr>
    </w:p>
    <w:p w14:paraId="0952F4DA" w14:textId="5AF0C043" w:rsidR="0035741C" w:rsidRPr="00693703" w:rsidRDefault="007A63F0" w:rsidP="0035741C">
      <w:pPr>
        <w:ind w:left="360" w:firstLine="0"/>
        <w:jc w:val="both"/>
        <w:rPr>
          <w:rFonts w:ascii="Arial" w:hAnsi="Arial" w:cs="Arial"/>
          <w:sz w:val="22"/>
          <w:szCs w:val="22"/>
          <w:lang w:val="mn-MN"/>
        </w:rPr>
      </w:pPr>
      <w:r w:rsidRPr="00693703">
        <w:rPr>
          <w:rFonts w:ascii="Arial" w:hAnsi="Arial" w:cs="Arial"/>
          <w:sz w:val="22"/>
          <w:szCs w:val="22"/>
          <w:lang w:val="mn-MN"/>
        </w:rPr>
        <w:t>8</w:t>
      </w:r>
      <w:r w:rsidR="0035741C" w:rsidRPr="00693703">
        <w:rPr>
          <w:rFonts w:ascii="Arial" w:hAnsi="Arial" w:cs="Arial"/>
          <w:sz w:val="22"/>
          <w:szCs w:val="22"/>
          <w:lang w:val="mn-MN"/>
        </w:rPr>
        <w:t xml:space="preserve">. Тендерийг дээр дурдсан хаягаар, тендер хүлээн авах эцсийн хугацаанаас өмнө тендерийн баримт бичигт шаардсан </w:t>
      </w:r>
      <w:r w:rsidR="000402D2">
        <w:rPr>
          <w:rFonts w:ascii="Arial" w:hAnsi="Arial" w:cs="Arial"/>
          <w:sz w:val="22"/>
          <w:szCs w:val="22"/>
          <w:lang w:val="mn-MN"/>
        </w:rPr>
        <w:t>Т</w:t>
      </w:r>
      <w:r w:rsidR="0035741C" w:rsidRPr="00693703">
        <w:rPr>
          <w:rFonts w:ascii="Arial" w:hAnsi="Arial" w:cs="Arial"/>
          <w:sz w:val="22"/>
          <w:szCs w:val="22"/>
          <w:lang w:val="mn-MN"/>
        </w:rPr>
        <w:t xml:space="preserve">ендерийн баталгааны хамт ирүүлнэ. Тендерийг тендер хүлээн авах эцсийн хугацаа дууссан даруйд тендерт оролцогчдын төлөөллийг </w:t>
      </w:r>
      <w:r w:rsidR="0035741C" w:rsidRPr="00693703">
        <w:rPr>
          <w:rFonts w:ascii="Arial" w:hAnsi="Arial" w:cs="Arial"/>
          <w:sz w:val="22"/>
          <w:szCs w:val="22"/>
        </w:rPr>
        <w:t>(</w:t>
      </w:r>
      <w:r w:rsidR="0035741C" w:rsidRPr="00693703">
        <w:rPr>
          <w:rFonts w:ascii="Arial" w:hAnsi="Arial" w:cs="Arial"/>
          <w:sz w:val="22"/>
          <w:szCs w:val="22"/>
          <w:lang w:val="mn-MN"/>
        </w:rPr>
        <w:t>хэрэв тэд оролцохыг хүсвэл</w:t>
      </w:r>
      <w:r w:rsidR="0035741C" w:rsidRPr="00693703">
        <w:rPr>
          <w:rFonts w:ascii="Arial" w:hAnsi="Arial" w:cs="Arial"/>
          <w:sz w:val="22"/>
          <w:szCs w:val="22"/>
        </w:rPr>
        <w:t>)</w:t>
      </w:r>
      <w:r w:rsidR="0035741C" w:rsidRPr="00693703">
        <w:rPr>
          <w:rFonts w:ascii="Arial" w:hAnsi="Arial" w:cs="Arial"/>
          <w:sz w:val="22"/>
          <w:szCs w:val="22"/>
          <w:lang w:val="mn-MN"/>
        </w:rPr>
        <w:t xml:space="preserve"> байлцуулан нээнэ.</w:t>
      </w:r>
      <w:r w:rsidR="00CF2A2E" w:rsidRPr="00693703">
        <w:rPr>
          <w:rFonts w:ascii="Arial" w:hAnsi="Arial" w:cs="Arial"/>
          <w:sz w:val="22"/>
          <w:szCs w:val="22"/>
          <w:lang w:val="mn-MN"/>
        </w:rPr>
        <w:t xml:space="preserve"> </w:t>
      </w:r>
    </w:p>
    <w:p w14:paraId="0A4544C4" w14:textId="77777777" w:rsidR="008A3D54" w:rsidRPr="00693703" w:rsidRDefault="008A3D54" w:rsidP="0035741C">
      <w:pPr>
        <w:ind w:left="360" w:firstLine="0"/>
        <w:jc w:val="both"/>
        <w:rPr>
          <w:rFonts w:ascii="Arial" w:hAnsi="Arial" w:cs="Arial"/>
          <w:sz w:val="22"/>
          <w:szCs w:val="22"/>
          <w:lang w:val="mn-MN"/>
        </w:rPr>
      </w:pPr>
    </w:p>
    <w:p w14:paraId="4E8814E1" w14:textId="60F7A6D3" w:rsidR="0035741C" w:rsidRPr="00693703" w:rsidRDefault="007A63F0" w:rsidP="00387810">
      <w:pPr>
        <w:ind w:left="360" w:firstLine="0"/>
        <w:jc w:val="both"/>
        <w:rPr>
          <w:rFonts w:ascii="Arial" w:hAnsi="Arial" w:cs="Arial"/>
          <w:sz w:val="22"/>
          <w:szCs w:val="22"/>
          <w:lang w:val="mn-MN"/>
        </w:rPr>
      </w:pPr>
      <w:r w:rsidRPr="00693703">
        <w:rPr>
          <w:rFonts w:ascii="Arial" w:hAnsi="Arial" w:cs="Arial"/>
          <w:sz w:val="22"/>
          <w:szCs w:val="22"/>
          <w:lang w:val="mn-MN"/>
        </w:rPr>
        <w:t>9</w:t>
      </w:r>
      <w:r w:rsidR="00387810" w:rsidRPr="00693703">
        <w:rPr>
          <w:rFonts w:ascii="Arial" w:hAnsi="Arial" w:cs="Arial"/>
          <w:sz w:val="22"/>
          <w:szCs w:val="22"/>
          <w:lang w:val="mn-MN"/>
        </w:rPr>
        <w:t>. Тендерийг харьцуулахдаа тендерийн баримт бичи</w:t>
      </w:r>
      <w:r w:rsidR="00F06C27">
        <w:rPr>
          <w:rFonts w:ascii="Arial" w:hAnsi="Arial" w:cs="Arial"/>
          <w:sz w:val="22"/>
          <w:szCs w:val="22"/>
          <w:lang w:val="mn-MN"/>
        </w:rPr>
        <w:t>гт тусгасан холбогдох заалтын</w:t>
      </w:r>
      <w:r w:rsidR="00387810" w:rsidRPr="00693703">
        <w:rPr>
          <w:rFonts w:ascii="Arial" w:hAnsi="Arial" w:cs="Arial"/>
          <w:sz w:val="22"/>
          <w:szCs w:val="22"/>
          <w:lang w:val="mn-MN"/>
        </w:rPr>
        <w:t xml:space="preserve"> дагуу дотоодын давуу эрх олгох аргачлалыг үл хэрэглэнэ.</w:t>
      </w:r>
      <w:r w:rsidR="00C20630" w:rsidRPr="00693703">
        <w:rPr>
          <w:rFonts w:ascii="Arial" w:hAnsi="Arial" w:cs="Arial"/>
          <w:sz w:val="22"/>
          <w:szCs w:val="22"/>
          <w:lang w:val="mn-MN"/>
        </w:rPr>
        <w:t xml:space="preserve"> </w:t>
      </w:r>
    </w:p>
    <w:p w14:paraId="5595D2BB" w14:textId="77777777" w:rsidR="0035741C" w:rsidRPr="00693703" w:rsidRDefault="0035741C" w:rsidP="0035741C">
      <w:pPr>
        <w:ind w:left="360" w:firstLine="0"/>
        <w:jc w:val="both"/>
        <w:rPr>
          <w:rFonts w:ascii="Arial" w:hAnsi="Arial" w:cs="Arial"/>
          <w:sz w:val="22"/>
          <w:szCs w:val="22"/>
          <w:lang w:val="mn-MN"/>
        </w:rPr>
      </w:pPr>
    </w:p>
    <w:p w14:paraId="6FC22559" w14:textId="77777777" w:rsidR="0035741C" w:rsidRPr="00693703" w:rsidRDefault="0035741C" w:rsidP="0035741C">
      <w:pPr>
        <w:ind w:left="360" w:firstLine="0"/>
        <w:jc w:val="both"/>
        <w:rPr>
          <w:rFonts w:ascii="Arial" w:hAnsi="Arial" w:cs="Arial"/>
          <w:sz w:val="22"/>
          <w:szCs w:val="22"/>
          <w:lang w:val="mn-MN"/>
        </w:rPr>
      </w:pPr>
    </w:p>
    <w:p w14:paraId="061FCA3C" w14:textId="77777777" w:rsidR="00B648B9" w:rsidRPr="00693703" w:rsidRDefault="00B648B9" w:rsidP="00387810">
      <w:pPr>
        <w:ind w:firstLine="0"/>
        <w:rPr>
          <w:rFonts w:ascii="Arial" w:hAnsi="Arial" w:cs="Arial"/>
          <w:sz w:val="22"/>
          <w:szCs w:val="22"/>
        </w:rPr>
      </w:pPr>
    </w:p>
    <w:sectPr w:rsidR="00B648B9" w:rsidRPr="00693703" w:rsidSect="006E599A">
      <w:pgSz w:w="11906" w:h="16838" w:code="9"/>
      <w:pgMar w:top="720" w:right="432" w:bottom="72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41F11"/>
    <w:multiLevelType w:val="hybridMultilevel"/>
    <w:tmpl w:val="BB5C3B1E"/>
    <w:lvl w:ilvl="0" w:tplc="0409000F">
      <w:start w:val="1"/>
      <w:numFmt w:val="decimal"/>
      <w:lvlText w:val="%1."/>
      <w:lvlJc w:val="left"/>
      <w:pPr>
        <w:ind w:left="371" w:hanging="360"/>
      </w:p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1" w15:restartNumberingAfterBreak="0">
    <w:nsid w:val="047B0D17"/>
    <w:multiLevelType w:val="hybridMultilevel"/>
    <w:tmpl w:val="B33809E0"/>
    <w:lvl w:ilvl="0" w:tplc="0409000F">
      <w:start w:val="1"/>
      <w:numFmt w:val="decimal"/>
      <w:lvlText w:val="%1."/>
      <w:lvlJc w:val="left"/>
      <w:pPr>
        <w:ind w:left="371" w:hanging="360"/>
      </w:p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2" w15:restartNumberingAfterBreak="0">
    <w:nsid w:val="0A440630"/>
    <w:multiLevelType w:val="hybridMultilevel"/>
    <w:tmpl w:val="0EECC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0C019D"/>
    <w:multiLevelType w:val="hybridMultilevel"/>
    <w:tmpl w:val="0A56C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D410B7"/>
    <w:multiLevelType w:val="hybridMultilevel"/>
    <w:tmpl w:val="F6A4B292"/>
    <w:lvl w:ilvl="0" w:tplc="0409000F">
      <w:start w:val="1"/>
      <w:numFmt w:val="decimal"/>
      <w:lvlText w:val="%1."/>
      <w:lvlJc w:val="left"/>
      <w:pPr>
        <w:ind w:left="11" w:hanging="360"/>
      </w:pPr>
    </w:lvl>
    <w:lvl w:ilvl="1" w:tplc="04090019" w:tentative="1">
      <w:start w:val="1"/>
      <w:numFmt w:val="lowerLetter"/>
      <w:lvlText w:val="%2."/>
      <w:lvlJc w:val="left"/>
      <w:pPr>
        <w:ind w:left="731" w:hanging="360"/>
      </w:pPr>
    </w:lvl>
    <w:lvl w:ilvl="2" w:tplc="0409001B" w:tentative="1">
      <w:start w:val="1"/>
      <w:numFmt w:val="lowerRoman"/>
      <w:lvlText w:val="%3."/>
      <w:lvlJc w:val="right"/>
      <w:pPr>
        <w:ind w:left="1451" w:hanging="180"/>
      </w:pPr>
    </w:lvl>
    <w:lvl w:ilvl="3" w:tplc="0409000F" w:tentative="1">
      <w:start w:val="1"/>
      <w:numFmt w:val="decimal"/>
      <w:lvlText w:val="%4."/>
      <w:lvlJc w:val="left"/>
      <w:pPr>
        <w:ind w:left="2171" w:hanging="360"/>
      </w:pPr>
    </w:lvl>
    <w:lvl w:ilvl="4" w:tplc="04090019" w:tentative="1">
      <w:start w:val="1"/>
      <w:numFmt w:val="lowerLetter"/>
      <w:lvlText w:val="%5."/>
      <w:lvlJc w:val="left"/>
      <w:pPr>
        <w:ind w:left="2891" w:hanging="360"/>
      </w:pPr>
    </w:lvl>
    <w:lvl w:ilvl="5" w:tplc="0409001B" w:tentative="1">
      <w:start w:val="1"/>
      <w:numFmt w:val="lowerRoman"/>
      <w:lvlText w:val="%6."/>
      <w:lvlJc w:val="right"/>
      <w:pPr>
        <w:ind w:left="3611" w:hanging="180"/>
      </w:pPr>
    </w:lvl>
    <w:lvl w:ilvl="6" w:tplc="0409000F" w:tentative="1">
      <w:start w:val="1"/>
      <w:numFmt w:val="decimal"/>
      <w:lvlText w:val="%7."/>
      <w:lvlJc w:val="left"/>
      <w:pPr>
        <w:ind w:left="4331" w:hanging="360"/>
      </w:pPr>
    </w:lvl>
    <w:lvl w:ilvl="7" w:tplc="04090019" w:tentative="1">
      <w:start w:val="1"/>
      <w:numFmt w:val="lowerLetter"/>
      <w:lvlText w:val="%8."/>
      <w:lvlJc w:val="left"/>
      <w:pPr>
        <w:ind w:left="5051" w:hanging="360"/>
      </w:pPr>
    </w:lvl>
    <w:lvl w:ilvl="8" w:tplc="0409001B" w:tentative="1">
      <w:start w:val="1"/>
      <w:numFmt w:val="lowerRoman"/>
      <w:lvlText w:val="%9."/>
      <w:lvlJc w:val="right"/>
      <w:pPr>
        <w:ind w:left="5771" w:hanging="180"/>
      </w:pPr>
    </w:lvl>
  </w:abstractNum>
  <w:abstractNum w:abstractNumId="5" w15:restartNumberingAfterBreak="0">
    <w:nsid w:val="34DE59F3"/>
    <w:multiLevelType w:val="hybridMultilevel"/>
    <w:tmpl w:val="1DB40D4C"/>
    <w:lvl w:ilvl="0" w:tplc="0409000F">
      <w:start w:val="1"/>
      <w:numFmt w:val="decimal"/>
      <w:lvlText w:val="%1."/>
      <w:lvlJc w:val="left"/>
      <w:pPr>
        <w:ind w:left="11" w:hanging="360"/>
      </w:pPr>
    </w:lvl>
    <w:lvl w:ilvl="1" w:tplc="04090019" w:tentative="1">
      <w:start w:val="1"/>
      <w:numFmt w:val="lowerLetter"/>
      <w:lvlText w:val="%2."/>
      <w:lvlJc w:val="left"/>
      <w:pPr>
        <w:ind w:left="731" w:hanging="360"/>
      </w:pPr>
    </w:lvl>
    <w:lvl w:ilvl="2" w:tplc="0409001B" w:tentative="1">
      <w:start w:val="1"/>
      <w:numFmt w:val="lowerRoman"/>
      <w:lvlText w:val="%3."/>
      <w:lvlJc w:val="right"/>
      <w:pPr>
        <w:ind w:left="1451" w:hanging="180"/>
      </w:pPr>
    </w:lvl>
    <w:lvl w:ilvl="3" w:tplc="0409000F" w:tentative="1">
      <w:start w:val="1"/>
      <w:numFmt w:val="decimal"/>
      <w:lvlText w:val="%4."/>
      <w:lvlJc w:val="left"/>
      <w:pPr>
        <w:ind w:left="2171" w:hanging="360"/>
      </w:pPr>
    </w:lvl>
    <w:lvl w:ilvl="4" w:tplc="04090019" w:tentative="1">
      <w:start w:val="1"/>
      <w:numFmt w:val="lowerLetter"/>
      <w:lvlText w:val="%5."/>
      <w:lvlJc w:val="left"/>
      <w:pPr>
        <w:ind w:left="2891" w:hanging="360"/>
      </w:pPr>
    </w:lvl>
    <w:lvl w:ilvl="5" w:tplc="0409001B" w:tentative="1">
      <w:start w:val="1"/>
      <w:numFmt w:val="lowerRoman"/>
      <w:lvlText w:val="%6."/>
      <w:lvlJc w:val="right"/>
      <w:pPr>
        <w:ind w:left="3611" w:hanging="180"/>
      </w:pPr>
    </w:lvl>
    <w:lvl w:ilvl="6" w:tplc="0409000F" w:tentative="1">
      <w:start w:val="1"/>
      <w:numFmt w:val="decimal"/>
      <w:lvlText w:val="%7."/>
      <w:lvlJc w:val="left"/>
      <w:pPr>
        <w:ind w:left="4331" w:hanging="360"/>
      </w:pPr>
    </w:lvl>
    <w:lvl w:ilvl="7" w:tplc="04090019" w:tentative="1">
      <w:start w:val="1"/>
      <w:numFmt w:val="lowerLetter"/>
      <w:lvlText w:val="%8."/>
      <w:lvlJc w:val="left"/>
      <w:pPr>
        <w:ind w:left="5051" w:hanging="360"/>
      </w:pPr>
    </w:lvl>
    <w:lvl w:ilvl="8" w:tplc="0409001B" w:tentative="1">
      <w:start w:val="1"/>
      <w:numFmt w:val="lowerRoman"/>
      <w:lvlText w:val="%9."/>
      <w:lvlJc w:val="right"/>
      <w:pPr>
        <w:ind w:left="5771" w:hanging="180"/>
      </w:pPr>
    </w:lvl>
  </w:abstractNum>
  <w:abstractNum w:abstractNumId="6" w15:restartNumberingAfterBreak="0">
    <w:nsid w:val="4DE5EAD3"/>
    <w:multiLevelType w:val="hybridMultilevel"/>
    <w:tmpl w:val="03B1B106"/>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567C131F"/>
    <w:multiLevelType w:val="hybridMultilevel"/>
    <w:tmpl w:val="7B20F0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90561B0"/>
    <w:multiLevelType w:val="hybridMultilevel"/>
    <w:tmpl w:val="DB3E5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BF34A1"/>
    <w:multiLevelType w:val="hybridMultilevel"/>
    <w:tmpl w:val="9DE280D8"/>
    <w:lvl w:ilvl="0" w:tplc="0409000F">
      <w:start w:val="1"/>
      <w:numFmt w:val="decimal"/>
      <w:lvlText w:val="%1."/>
      <w:lvlJc w:val="left"/>
      <w:pPr>
        <w:ind w:left="11" w:hanging="360"/>
      </w:pPr>
    </w:lvl>
    <w:lvl w:ilvl="1" w:tplc="04090019" w:tentative="1">
      <w:start w:val="1"/>
      <w:numFmt w:val="lowerLetter"/>
      <w:lvlText w:val="%2."/>
      <w:lvlJc w:val="left"/>
      <w:pPr>
        <w:ind w:left="731" w:hanging="360"/>
      </w:pPr>
    </w:lvl>
    <w:lvl w:ilvl="2" w:tplc="0409001B" w:tentative="1">
      <w:start w:val="1"/>
      <w:numFmt w:val="lowerRoman"/>
      <w:lvlText w:val="%3."/>
      <w:lvlJc w:val="right"/>
      <w:pPr>
        <w:ind w:left="1451" w:hanging="180"/>
      </w:pPr>
    </w:lvl>
    <w:lvl w:ilvl="3" w:tplc="0409000F" w:tentative="1">
      <w:start w:val="1"/>
      <w:numFmt w:val="decimal"/>
      <w:lvlText w:val="%4."/>
      <w:lvlJc w:val="left"/>
      <w:pPr>
        <w:ind w:left="2171" w:hanging="360"/>
      </w:pPr>
    </w:lvl>
    <w:lvl w:ilvl="4" w:tplc="04090019" w:tentative="1">
      <w:start w:val="1"/>
      <w:numFmt w:val="lowerLetter"/>
      <w:lvlText w:val="%5."/>
      <w:lvlJc w:val="left"/>
      <w:pPr>
        <w:ind w:left="2891" w:hanging="360"/>
      </w:pPr>
    </w:lvl>
    <w:lvl w:ilvl="5" w:tplc="0409001B" w:tentative="1">
      <w:start w:val="1"/>
      <w:numFmt w:val="lowerRoman"/>
      <w:lvlText w:val="%6."/>
      <w:lvlJc w:val="right"/>
      <w:pPr>
        <w:ind w:left="3611" w:hanging="180"/>
      </w:pPr>
    </w:lvl>
    <w:lvl w:ilvl="6" w:tplc="0409000F" w:tentative="1">
      <w:start w:val="1"/>
      <w:numFmt w:val="decimal"/>
      <w:lvlText w:val="%7."/>
      <w:lvlJc w:val="left"/>
      <w:pPr>
        <w:ind w:left="4331" w:hanging="360"/>
      </w:pPr>
    </w:lvl>
    <w:lvl w:ilvl="7" w:tplc="04090019" w:tentative="1">
      <w:start w:val="1"/>
      <w:numFmt w:val="lowerLetter"/>
      <w:lvlText w:val="%8."/>
      <w:lvlJc w:val="left"/>
      <w:pPr>
        <w:ind w:left="5051" w:hanging="360"/>
      </w:pPr>
    </w:lvl>
    <w:lvl w:ilvl="8" w:tplc="0409001B" w:tentative="1">
      <w:start w:val="1"/>
      <w:numFmt w:val="lowerRoman"/>
      <w:lvlText w:val="%9."/>
      <w:lvlJc w:val="right"/>
      <w:pPr>
        <w:ind w:left="5771" w:hanging="180"/>
      </w:pPr>
    </w:lvl>
  </w:abstractNum>
  <w:abstractNum w:abstractNumId="10" w15:restartNumberingAfterBreak="0">
    <w:nsid w:val="6CB956EB"/>
    <w:multiLevelType w:val="hybridMultilevel"/>
    <w:tmpl w:val="9D3A2C74"/>
    <w:lvl w:ilvl="0" w:tplc="0409000F">
      <w:start w:val="1"/>
      <w:numFmt w:val="decimal"/>
      <w:lvlText w:val="%1."/>
      <w:lvlJc w:val="left"/>
      <w:pPr>
        <w:ind w:left="371" w:hanging="360"/>
      </w:p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11" w15:restartNumberingAfterBreak="0">
    <w:nsid w:val="718D0252"/>
    <w:multiLevelType w:val="hybridMultilevel"/>
    <w:tmpl w:val="4AF8A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7A44EB"/>
    <w:multiLevelType w:val="hybridMultilevel"/>
    <w:tmpl w:val="796CC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B412B1"/>
    <w:multiLevelType w:val="hybridMultilevel"/>
    <w:tmpl w:val="9B0EF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0044A8"/>
    <w:multiLevelType w:val="hybridMultilevel"/>
    <w:tmpl w:val="3D6828EE"/>
    <w:lvl w:ilvl="0" w:tplc="692AF874">
      <w:start w:val="1"/>
      <w:numFmt w:val="decimal"/>
      <w:lvlText w:val="%1."/>
      <w:lvlJc w:val="left"/>
      <w:pPr>
        <w:ind w:left="371" w:hanging="360"/>
      </w:pPr>
      <w:rPr>
        <w:rFonts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15" w15:restartNumberingAfterBreak="0">
    <w:nsid w:val="7EB00A2B"/>
    <w:multiLevelType w:val="hybridMultilevel"/>
    <w:tmpl w:val="FDFE8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15"/>
  </w:num>
  <w:num w:numId="4">
    <w:abstractNumId w:val="9"/>
  </w:num>
  <w:num w:numId="5">
    <w:abstractNumId w:val="10"/>
  </w:num>
  <w:num w:numId="6">
    <w:abstractNumId w:val="4"/>
  </w:num>
  <w:num w:numId="7">
    <w:abstractNumId w:val="1"/>
  </w:num>
  <w:num w:numId="8">
    <w:abstractNumId w:val="5"/>
  </w:num>
  <w:num w:numId="9">
    <w:abstractNumId w:val="0"/>
  </w:num>
  <w:num w:numId="10">
    <w:abstractNumId w:val="12"/>
  </w:num>
  <w:num w:numId="11">
    <w:abstractNumId w:val="11"/>
  </w:num>
  <w:num w:numId="12">
    <w:abstractNumId w:val="3"/>
  </w:num>
  <w:num w:numId="13">
    <w:abstractNumId w:val="13"/>
  </w:num>
  <w:num w:numId="14">
    <w:abstractNumId w:val="2"/>
  </w:num>
  <w:num w:numId="15">
    <w:abstractNumId w:val="1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41C"/>
    <w:rsid w:val="00005D5A"/>
    <w:rsid w:val="000402D2"/>
    <w:rsid w:val="0004112C"/>
    <w:rsid w:val="00075D5A"/>
    <w:rsid w:val="00081140"/>
    <w:rsid w:val="000A2A27"/>
    <w:rsid w:val="000B448F"/>
    <w:rsid w:val="000B6A93"/>
    <w:rsid w:val="000D09DF"/>
    <w:rsid w:val="000E606F"/>
    <w:rsid w:val="001509B7"/>
    <w:rsid w:val="00203154"/>
    <w:rsid w:val="00206539"/>
    <w:rsid w:val="00214D8C"/>
    <w:rsid w:val="00223906"/>
    <w:rsid w:val="00227201"/>
    <w:rsid w:val="00242368"/>
    <w:rsid w:val="002703C7"/>
    <w:rsid w:val="002869DF"/>
    <w:rsid w:val="002A7B90"/>
    <w:rsid w:val="002C238B"/>
    <w:rsid w:val="002C3740"/>
    <w:rsid w:val="00302718"/>
    <w:rsid w:val="0035741C"/>
    <w:rsid w:val="00387810"/>
    <w:rsid w:val="00397E88"/>
    <w:rsid w:val="003C20A5"/>
    <w:rsid w:val="004077AB"/>
    <w:rsid w:val="00410AB1"/>
    <w:rsid w:val="00417FB2"/>
    <w:rsid w:val="00426C44"/>
    <w:rsid w:val="004536F9"/>
    <w:rsid w:val="00487837"/>
    <w:rsid w:val="00492CEE"/>
    <w:rsid w:val="004A725A"/>
    <w:rsid w:val="004B428D"/>
    <w:rsid w:val="004F1F25"/>
    <w:rsid w:val="005174A6"/>
    <w:rsid w:val="0054268B"/>
    <w:rsid w:val="0058418D"/>
    <w:rsid w:val="0059148A"/>
    <w:rsid w:val="005B3EEF"/>
    <w:rsid w:val="005D0902"/>
    <w:rsid w:val="005D4C77"/>
    <w:rsid w:val="006152DD"/>
    <w:rsid w:val="0064197D"/>
    <w:rsid w:val="00670CDC"/>
    <w:rsid w:val="00670F23"/>
    <w:rsid w:val="00673419"/>
    <w:rsid w:val="00693703"/>
    <w:rsid w:val="006B59B7"/>
    <w:rsid w:val="006E599A"/>
    <w:rsid w:val="00713D2D"/>
    <w:rsid w:val="0071422B"/>
    <w:rsid w:val="0076426A"/>
    <w:rsid w:val="007968E9"/>
    <w:rsid w:val="007A63F0"/>
    <w:rsid w:val="00813F3E"/>
    <w:rsid w:val="00815BAF"/>
    <w:rsid w:val="008603A0"/>
    <w:rsid w:val="00891D6E"/>
    <w:rsid w:val="008A3D54"/>
    <w:rsid w:val="00900E5B"/>
    <w:rsid w:val="00931E6A"/>
    <w:rsid w:val="00934837"/>
    <w:rsid w:val="009C7E06"/>
    <w:rsid w:val="009E6E74"/>
    <w:rsid w:val="00A27AA1"/>
    <w:rsid w:val="00A517C1"/>
    <w:rsid w:val="00A770CB"/>
    <w:rsid w:val="00A90473"/>
    <w:rsid w:val="00AC0D7D"/>
    <w:rsid w:val="00B10CE9"/>
    <w:rsid w:val="00B40DD4"/>
    <w:rsid w:val="00B57524"/>
    <w:rsid w:val="00B618EA"/>
    <w:rsid w:val="00B64743"/>
    <w:rsid w:val="00B648B9"/>
    <w:rsid w:val="00B744F4"/>
    <w:rsid w:val="00B82B66"/>
    <w:rsid w:val="00B87A2F"/>
    <w:rsid w:val="00BA0F13"/>
    <w:rsid w:val="00BD1EB2"/>
    <w:rsid w:val="00C135EA"/>
    <w:rsid w:val="00C20630"/>
    <w:rsid w:val="00C4797A"/>
    <w:rsid w:val="00CA0FCC"/>
    <w:rsid w:val="00CB7BD8"/>
    <w:rsid w:val="00CE15EE"/>
    <w:rsid w:val="00CF2A2E"/>
    <w:rsid w:val="00CF587C"/>
    <w:rsid w:val="00CF702A"/>
    <w:rsid w:val="00D174FA"/>
    <w:rsid w:val="00D26412"/>
    <w:rsid w:val="00D514AB"/>
    <w:rsid w:val="00DA1D2C"/>
    <w:rsid w:val="00DA6ECE"/>
    <w:rsid w:val="00DE1137"/>
    <w:rsid w:val="00E015C3"/>
    <w:rsid w:val="00E02306"/>
    <w:rsid w:val="00E34B76"/>
    <w:rsid w:val="00E8196D"/>
    <w:rsid w:val="00E85718"/>
    <w:rsid w:val="00EA1564"/>
    <w:rsid w:val="00EE4323"/>
    <w:rsid w:val="00F06C27"/>
    <w:rsid w:val="00F10115"/>
    <w:rsid w:val="00F17A40"/>
    <w:rsid w:val="00F32D52"/>
    <w:rsid w:val="00F74DF1"/>
    <w:rsid w:val="00F75390"/>
    <w:rsid w:val="00FB2030"/>
    <w:rsid w:val="00FD0977"/>
    <w:rsid w:val="00FD22BD"/>
    <w:rsid w:val="00FD43F2"/>
    <w:rsid w:val="00FF0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92060"/>
  <w15:chartTrackingRefBased/>
  <w15:docId w15:val="{23E698BA-3099-41C6-84F7-E3F362F9C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741C"/>
    <w:pPr>
      <w:spacing w:after="0" w:line="240" w:lineRule="auto"/>
      <w:ind w:hanging="709"/>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5741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IBL List Paragraph,Дэд гарчиг,List Paragraph1,Bullets,AusAID List Paragraph"/>
    <w:basedOn w:val="Normal"/>
    <w:link w:val="ListParagraphChar"/>
    <w:uiPriority w:val="34"/>
    <w:qFormat/>
    <w:rsid w:val="0035741C"/>
    <w:pPr>
      <w:ind w:left="720"/>
    </w:pPr>
  </w:style>
  <w:style w:type="table" w:styleId="TableGrid">
    <w:name w:val="Table Grid"/>
    <w:basedOn w:val="TableNormal"/>
    <w:uiPriority w:val="59"/>
    <w:rsid w:val="0035741C"/>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IBL List Paragraph Char,Дэд гарчиг Char,List Paragraph1 Char,Bullets Char,AusAID List Paragraph Char"/>
    <w:link w:val="ListParagraph"/>
    <w:uiPriority w:val="34"/>
    <w:locked/>
    <w:rsid w:val="0035741C"/>
    <w:rPr>
      <w:rFonts w:ascii="Times New Roman" w:eastAsia="Times New Roman" w:hAnsi="Times New Roman" w:cs="Times New Roman"/>
      <w:sz w:val="20"/>
      <w:szCs w:val="20"/>
    </w:rPr>
  </w:style>
  <w:style w:type="character" w:styleId="Hyperlink">
    <w:name w:val="Hyperlink"/>
    <w:basedOn w:val="DefaultParagraphFont"/>
    <w:uiPriority w:val="99"/>
    <w:unhideWhenUsed/>
    <w:rsid w:val="00387810"/>
    <w:rPr>
      <w:color w:val="0563C1" w:themeColor="hyperlink"/>
      <w:u w:val="single"/>
    </w:rPr>
  </w:style>
  <w:style w:type="character" w:styleId="CommentReference">
    <w:name w:val="annotation reference"/>
    <w:basedOn w:val="DefaultParagraphFont"/>
    <w:uiPriority w:val="99"/>
    <w:semiHidden/>
    <w:unhideWhenUsed/>
    <w:rsid w:val="006B59B7"/>
    <w:rPr>
      <w:sz w:val="16"/>
      <w:szCs w:val="16"/>
    </w:rPr>
  </w:style>
  <w:style w:type="paragraph" w:styleId="CommentText">
    <w:name w:val="annotation text"/>
    <w:basedOn w:val="Normal"/>
    <w:link w:val="CommentTextChar"/>
    <w:uiPriority w:val="99"/>
    <w:semiHidden/>
    <w:unhideWhenUsed/>
    <w:rsid w:val="006B59B7"/>
  </w:style>
  <w:style w:type="character" w:customStyle="1" w:styleId="CommentTextChar">
    <w:name w:val="Comment Text Char"/>
    <w:basedOn w:val="DefaultParagraphFont"/>
    <w:link w:val="CommentText"/>
    <w:uiPriority w:val="99"/>
    <w:semiHidden/>
    <w:rsid w:val="006B59B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B59B7"/>
    <w:rPr>
      <w:b/>
      <w:bCs/>
    </w:rPr>
  </w:style>
  <w:style w:type="character" w:customStyle="1" w:styleId="CommentSubjectChar">
    <w:name w:val="Comment Subject Char"/>
    <w:basedOn w:val="CommentTextChar"/>
    <w:link w:val="CommentSubject"/>
    <w:uiPriority w:val="99"/>
    <w:semiHidden/>
    <w:rsid w:val="006B59B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B59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9B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ndintsetseg@pcsp.gov.mn"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854</Words>
  <Characters>4871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Owner</cp:lastModifiedBy>
  <cp:revision>2</cp:revision>
  <dcterms:created xsi:type="dcterms:W3CDTF">2018-03-02T08:49:00Z</dcterms:created>
  <dcterms:modified xsi:type="dcterms:W3CDTF">2018-03-02T08:49:00Z</dcterms:modified>
</cp:coreProperties>
</file>